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0" w:firstLineChars="0"/>
        <w:jc w:val="center"/>
        <w:textAlignment w:val="auto"/>
        <w:rPr>
          <w:rFonts w:hint="default" w:ascii="Times New Roman" w:hAnsi="Times New Roman" w:eastAsia="方正小标宋_GBK" w:cs="Times New Roman"/>
          <w:color w:val="333333"/>
          <w:sz w:val="44"/>
          <w:szCs w:val="44"/>
          <w:lang w:val="en-US" w:eastAsia="zh-CN"/>
        </w:rPr>
      </w:pPr>
      <w:r>
        <w:rPr>
          <w:rFonts w:hint="default" w:ascii="Times New Roman" w:hAnsi="Times New Roman" w:eastAsia="方正小标宋_GBK" w:cs="Times New Roman"/>
          <w:color w:val="333333"/>
          <w:sz w:val="44"/>
          <w:szCs w:val="44"/>
          <w:lang w:eastAsia="zh-CN"/>
        </w:rPr>
        <w:t>天宁区委教育工委</w:t>
      </w:r>
      <w:r>
        <w:rPr>
          <w:rFonts w:hint="default" w:ascii="Times New Roman" w:hAnsi="Times New Roman" w:eastAsia="方正小标宋_GBK" w:cs="Times New Roman"/>
          <w:color w:val="333333"/>
          <w:sz w:val="44"/>
          <w:szCs w:val="44"/>
        </w:rPr>
        <w:t>关于</w:t>
      </w:r>
      <w:r>
        <w:rPr>
          <w:rFonts w:hint="default" w:ascii="Times New Roman" w:hAnsi="Times New Roman" w:eastAsia="方正小标宋_GBK" w:cs="Times New Roman"/>
          <w:color w:val="333333"/>
          <w:sz w:val="44"/>
          <w:szCs w:val="44"/>
          <w:lang w:eastAsia="zh-CN"/>
        </w:rPr>
        <w:t>召开</w:t>
      </w:r>
      <w:r>
        <w:rPr>
          <w:rFonts w:hint="default" w:ascii="Times New Roman" w:hAnsi="Times New Roman" w:eastAsia="方正小标宋_GBK" w:cs="Times New Roman"/>
          <w:color w:val="333333"/>
          <w:sz w:val="44"/>
          <w:szCs w:val="44"/>
          <w:lang w:val="en-US" w:eastAsia="zh-CN"/>
        </w:rPr>
        <w:t>2021年度基层党组织组织生活会和开展民主评议党员的通知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center"/>
        <w:textAlignment w:val="auto"/>
        <w:rPr>
          <w:rFonts w:hint="default" w:ascii="Times New Roman" w:hAnsi="Times New Roman" w:eastAsia="方正小标宋_GBK" w:cs="Times New Roman"/>
          <w:color w:val="333333"/>
          <w:sz w:val="44"/>
          <w:szCs w:val="44"/>
          <w:lang w:val="en-US" w:eastAsia="zh-CN"/>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0" w:firstLineChars="0"/>
        <w:jc w:val="both"/>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各基层党组织：</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0"/>
        <w:jc w:val="both"/>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组织召开2021年度基层党组织组织生活会和开展民主评议党员工作，对于深入学习贯彻习近平新时代中国特色社会主义思想，全面贯彻党的十九届六中全会精神，认真落实省第十四次党代会、市第十三次党代会和区第十一次党代会部署要求，具有重要意义。现就召开2021年度基层党组织组织生活会和开展民主评议党员有关问题通知如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一、总体要求</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0"/>
        <w:jc w:val="both"/>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严格执行党的组织生活制度，以深入学习贯彻习近平新时代中国特色社会主义思想，学习贯彻党的十九届六中全会精神为主题，紧紧围绕深入领会党的百年奋斗重大成就和历史经验来进行，组织引导基层党组织和广大党员深刻认识“两个确立”的决定性意义，大力弘扬伟大建党精神，坚持自我革命，进一步增强“四个意识”、坚定“四个自信”、做到“两个维护”，把思想和行动统一到党中央重大决策部署上来，以优异成绩迎接党的二十大胜利召开。</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200"/>
        <w:jc w:val="both"/>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二、方法措施</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200"/>
        <w:jc w:val="both"/>
        <w:textAlignment w:val="auto"/>
        <w:rPr>
          <w:rFonts w:hint="default" w:ascii="Times New Roman" w:hAnsi="Times New Roman" w:eastAsia="方正楷体_GB2312" w:cs="Times New Roman"/>
          <w:color w:val="auto"/>
          <w:sz w:val="32"/>
          <w:szCs w:val="32"/>
          <w:lang w:val="en-US" w:eastAsia="zh-CN"/>
        </w:rPr>
      </w:pPr>
      <w:r>
        <w:rPr>
          <w:rFonts w:hint="default" w:ascii="Times New Roman" w:hAnsi="Times New Roman" w:eastAsia="方正楷体_GB2312" w:cs="Times New Roman"/>
          <w:color w:val="auto"/>
          <w:sz w:val="32"/>
          <w:szCs w:val="32"/>
          <w:lang w:val="en-US" w:eastAsia="zh-CN"/>
        </w:rPr>
        <w:t>（一）认真组织学习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cs="Times New Roman"/>
          <w:color w:val="auto"/>
          <w:sz w:val="24"/>
          <w:szCs w:val="24"/>
        </w:rPr>
      </w:pPr>
      <w:r>
        <w:rPr>
          <w:rFonts w:hint="default" w:ascii="Times New Roman" w:hAnsi="Times New Roman" w:eastAsia="仿宋_GB2312" w:cs="Times New Roman"/>
          <w:color w:val="auto"/>
          <w:sz w:val="31"/>
          <w:szCs w:val="31"/>
          <w:shd w:val="clear" w:fill="FFFFFF"/>
        </w:rPr>
        <w:t>在集中学习和党员自学基础上，党支部要集中组织党员进行一次专题学习研讨，为开好组织生活会、做好民主评议党员工作打牢思想基础。深入学习习近平总书记“七一”重要讲话及以及关于教育的重要论述和指示批示精神等，学习党的十九届六中全会精神特别是《中共中央关于党的百年奋斗重大成就和历史经验的决议》等全会文件和辅导材料，学习党章和《中国共产党组织工作条例》等党内法规，</w:t>
      </w:r>
      <w:r>
        <w:rPr>
          <w:rFonts w:hint="eastAsia" w:ascii="Times New Roman" w:hAnsi="Times New Roman" w:eastAsia="仿宋_GB2312" w:cs="Times New Roman"/>
          <w:color w:val="auto"/>
          <w:sz w:val="31"/>
          <w:szCs w:val="31"/>
          <w:shd w:val="clear" w:fill="FFFFFF"/>
          <w:lang w:eastAsia="zh-CN"/>
        </w:rPr>
        <w:t>观看《榜样6》。</w:t>
      </w:r>
      <w:r>
        <w:rPr>
          <w:rFonts w:hint="default" w:ascii="Times New Roman" w:hAnsi="Times New Roman" w:eastAsia="仿宋_GB2312" w:cs="Times New Roman"/>
          <w:color w:val="auto"/>
          <w:sz w:val="31"/>
          <w:szCs w:val="31"/>
          <w:shd w:val="clear" w:fill="FFFFFF"/>
        </w:rPr>
        <w:t>坚持原原本本学、全面系统学、深入思考学、联系实际学、融会贯通学，深刻把握和领会党百年奋斗的重大成就、历史意义、历史经验，深化对新时代党的创新理论的理解和掌握，深刻领悟加强党的政治建设这个鲜明特征和政治优势，深刻认识党同人民休戚与共、生死相依的血肉联系，增强全面从严治党永远在路上的坚定和执着，增强锚定既定奋斗目标、意气风发走向未来的勇气和力量。对确因特殊情况不能参加集中学习的党员，党支部要采取灵活方式为他们“送学”，并安排专人进行辅导，做到全覆盖、无遗漏。</w:t>
      </w:r>
      <w:r>
        <w:rPr>
          <w:rFonts w:hint="default" w:ascii="Times New Roman" w:hAnsi="Times New Roman" w:cs="Times New Roman"/>
          <w:color w:val="auto"/>
          <w:sz w:val="24"/>
          <w:szCs w:val="24"/>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200"/>
        <w:jc w:val="both"/>
        <w:textAlignment w:val="auto"/>
        <w:rPr>
          <w:rFonts w:hint="default" w:ascii="Times New Roman" w:hAnsi="Times New Roman" w:eastAsia="方正楷体_GB2312" w:cs="Times New Roman"/>
          <w:color w:val="auto"/>
          <w:sz w:val="32"/>
          <w:szCs w:val="32"/>
          <w:lang w:val="en-US" w:eastAsia="zh-CN"/>
        </w:rPr>
      </w:pPr>
      <w:r>
        <w:rPr>
          <w:rFonts w:hint="default" w:ascii="Times New Roman" w:hAnsi="Times New Roman" w:eastAsia="方正楷体_GB2312" w:cs="Times New Roman"/>
          <w:color w:val="auto"/>
          <w:sz w:val="32"/>
          <w:szCs w:val="32"/>
          <w:lang w:val="en-US" w:eastAsia="zh-CN"/>
        </w:rPr>
        <w:t>（二）深入查摆问题</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rPr>
      </w:pPr>
      <w:r>
        <w:rPr>
          <w:rFonts w:hint="default" w:ascii="Times New Roman" w:hAnsi="Times New Roman" w:eastAsia="仿宋_GB2312" w:cs="Times New Roman"/>
          <w:color w:val="auto"/>
          <w:sz w:val="31"/>
          <w:szCs w:val="31"/>
        </w:rPr>
        <w:t>通过群众提、自己找、上级点、互相帮，进一步找准问题。党支部和党员要主动征询，广泛听取上级党组织、工作和服务对象以及身边党员群众等反映和意见。</w:t>
      </w:r>
      <w:r>
        <w:rPr>
          <w:rFonts w:hint="default" w:ascii="Times New Roman" w:hAnsi="Times New Roman" w:eastAsia="仿宋_GB2312" w:cs="Times New Roman"/>
          <w:b/>
          <w:bCs/>
          <w:color w:val="auto"/>
          <w:sz w:val="31"/>
          <w:szCs w:val="31"/>
        </w:rPr>
        <w:t>党支部委员之间、党支部委员和党员之间、党员和党员之间普遍开展谈心谈话</w:t>
      </w:r>
      <w:r>
        <w:rPr>
          <w:rFonts w:hint="default" w:ascii="Times New Roman" w:hAnsi="Times New Roman" w:eastAsia="仿宋_GB2312" w:cs="Times New Roman"/>
          <w:color w:val="auto"/>
          <w:sz w:val="31"/>
          <w:szCs w:val="31"/>
        </w:rPr>
        <w:t>，指出存在的问题，相互交换意见，深入细致地做好思想工作。</w:t>
      </w:r>
      <w:r>
        <w:rPr>
          <w:rFonts w:hint="default" w:ascii="Times New Roman" w:hAnsi="Times New Roman" w:eastAsia="仿宋_GB2312" w:cs="Times New Roman"/>
          <w:b/>
          <w:bCs/>
          <w:color w:val="auto"/>
          <w:sz w:val="31"/>
          <w:szCs w:val="31"/>
        </w:rPr>
        <w:t>党支部委员会</w:t>
      </w:r>
      <w:r>
        <w:rPr>
          <w:rFonts w:hint="default" w:ascii="Times New Roman" w:hAnsi="Times New Roman" w:eastAsia="仿宋_GB2312" w:cs="Times New Roman"/>
          <w:color w:val="auto"/>
          <w:sz w:val="31"/>
          <w:szCs w:val="31"/>
        </w:rPr>
        <w:t>主要对照履行党章规定的职责任务，对照落实党中央和上级党组织部署要求，对照完成党史学习教育、专项整治、巡视巡察以及上年度组织生活会等问题整改情况，全面查找在发挥政治功能和组织力等方面的问题和不足。</w:t>
      </w:r>
      <w:r>
        <w:rPr>
          <w:rFonts w:hint="default" w:ascii="Times New Roman" w:hAnsi="Times New Roman" w:eastAsia="仿宋_GB2312" w:cs="Times New Roman"/>
          <w:b/>
          <w:bCs/>
          <w:color w:val="auto"/>
          <w:sz w:val="31"/>
          <w:szCs w:val="31"/>
        </w:rPr>
        <w:t>党员</w:t>
      </w:r>
      <w:r>
        <w:rPr>
          <w:rFonts w:hint="default" w:ascii="Times New Roman" w:hAnsi="Times New Roman" w:eastAsia="仿宋_GB2312" w:cs="Times New Roman"/>
          <w:color w:val="auto"/>
          <w:sz w:val="31"/>
          <w:szCs w:val="31"/>
        </w:rPr>
        <w:t>主要对照党中央和习近平总书记的号召和要求，对照新时代合格党员标准，对照入党誓词，对照革命先辈和先进典型，联系实际进行党性分析，主要看理想信念是否坚定、“四个自信”强不强，看对党忠诚是否坚定、“两个维护”强不强，看责任担当是否坚定、斗争精神强不强，看自我革命是否坚定、“四自”能力强不强，全面查找在政治、思想、学习、工作、能力、纪律、作风等方面的问题和不足。</w:t>
      </w:r>
      <w:r>
        <w:rPr>
          <w:rFonts w:hint="default" w:ascii="Times New Roman" w:hAnsi="Times New Roman" w:eastAsia="仿宋_GB2312" w:cs="Times New Roman"/>
          <w:b/>
          <w:bCs/>
          <w:color w:val="auto"/>
          <w:sz w:val="31"/>
          <w:szCs w:val="31"/>
        </w:rPr>
        <w:t>党支部委员会和党员对查摆的问题分别形成问题清单。</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200"/>
        <w:jc w:val="both"/>
        <w:textAlignment w:val="auto"/>
        <w:rPr>
          <w:rFonts w:hint="default" w:ascii="Times New Roman" w:hAnsi="Times New Roman" w:eastAsia="方正楷体_GB2312" w:cs="Times New Roman"/>
          <w:color w:val="auto"/>
          <w:sz w:val="32"/>
          <w:szCs w:val="32"/>
          <w:lang w:val="en-US" w:eastAsia="zh-CN"/>
        </w:rPr>
      </w:pPr>
      <w:r>
        <w:rPr>
          <w:rFonts w:hint="default" w:ascii="Times New Roman" w:hAnsi="Times New Roman" w:eastAsia="方正楷体_GB2312" w:cs="Times New Roman"/>
          <w:color w:val="auto"/>
          <w:sz w:val="32"/>
          <w:szCs w:val="32"/>
          <w:lang w:val="en-US" w:eastAsia="zh-CN"/>
        </w:rPr>
        <w:t xml:space="preserve">（三）严肃开展批评和自我批评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lang w:val="en-US" w:eastAsia="zh-CN"/>
        </w:rPr>
      </w:pPr>
      <w:r>
        <w:rPr>
          <w:rFonts w:hint="default" w:ascii="Times New Roman" w:hAnsi="Times New Roman" w:eastAsia="仿宋_GB2312" w:cs="Times New Roman"/>
          <w:color w:val="auto"/>
          <w:sz w:val="31"/>
          <w:szCs w:val="31"/>
          <w:lang w:val="en-US" w:eastAsia="zh-CN"/>
        </w:rPr>
        <w:t>根据党支部组织设置和党员人数，组织生活会和民主评议党员一般以党支部党员大会、党支部委员会会议或者党小组会形式进行。党员采取个人自评、党员互评的方式，在党员大会或党小组会上开展批评和自我批评。党支部委员开展批评和自我批评，一般采取党支部委员会会议方式进行，同时在党员大会或党小组会上结合个人自评、党员互评进行。在党员大会上进行民主测评，</w:t>
      </w:r>
      <w:r>
        <w:rPr>
          <w:rFonts w:hint="default" w:ascii="Times New Roman" w:hAnsi="Times New Roman" w:eastAsia="仿宋_GB2312" w:cs="Times New Roman"/>
          <w:b w:val="0"/>
          <w:bCs w:val="0"/>
          <w:color w:val="auto"/>
          <w:sz w:val="31"/>
          <w:szCs w:val="31"/>
        </w:rPr>
        <w:t>党支部书记代表党支部委员会</w:t>
      </w:r>
      <w:r>
        <w:rPr>
          <w:rFonts w:hint="default" w:ascii="Times New Roman" w:hAnsi="Times New Roman" w:eastAsia="仿宋_GB2312" w:cs="Times New Roman"/>
          <w:b w:val="0"/>
          <w:bCs w:val="0"/>
          <w:color w:val="auto"/>
          <w:sz w:val="31"/>
          <w:szCs w:val="31"/>
          <w:lang w:val="en-US" w:eastAsia="zh-CN"/>
        </w:rPr>
        <w:t>报告工作</w:t>
      </w:r>
      <w:r>
        <w:rPr>
          <w:rFonts w:hint="default" w:ascii="Times New Roman" w:hAnsi="Times New Roman" w:eastAsia="仿宋_GB2312" w:cs="Times New Roman"/>
          <w:b w:val="0"/>
          <w:bCs w:val="0"/>
          <w:color w:val="auto"/>
          <w:sz w:val="31"/>
          <w:szCs w:val="31"/>
        </w:rPr>
        <w:t>，</w:t>
      </w:r>
      <w:r>
        <w:rPr>
          <w:rFonts w:hint="default" w:ascii="Times New Roman" w:hAnsi="Times New Roman" w:eastAsia="仿宋_GB2312" w:cs="Times New Roman"/>
          <w:b w:val="0"/>
          <w:bCs w:val="0"/>
          <w:color w:val="auto"/>
          <w:sz w:val="31"/>
          <w:szCs w:val="31"/>
          <w:lang w:val="en-US" w:eastAsia="zh-CN"/>
        </w:rPr>
        <w:t>通报党支部委员会查摆问题等方面情况，按照上一级党组织确定的项目、内容和等次，接受党员评议，</w:t>
      </w:r>
      <w:r>
        <w:rPr>
          <w:rFonts w:hint="default" w:ascii="Times New Roman" w:hAnsi="Times New Roman" w:eastAsia="仿宋_GB2312" w:cs="Times New Roman"/>
          <w:color w:val="auto"/>
          <w:sz w:val="31"/>
          <w:szCs w:val="31"/>
        </w:rPr>
        <w:t>填写《基层党组织班子民主评议表》</w:t>
      </w:r>
      <w:r>
        <w:rPr>
          <w:rFonts w:hint="default" w:ascii="Times New Roman" w:hAnsi="Times New Roman" w:eastAsia="仿宋_GB2312" w:cs="Times New Roman"/>
          <w:color w:val="auto"/>
          <w:sz w:val="31"/>
          <w:szCs w:val="31"/>
          <w:lang w:val="en-US" w:eastAsia="zh-CN"/>
        </w:rPr>
        <w:t>(附件1）</w:t>
      </w:r>
      <w:r>
        <w:rPr>
          <w:rFonts w:hint="default" w:ascii="Times New Roman" w:hAnsi="Times New Roman" w:eastAsia="仿宋_GB2312" w:cs="Times New Roman"/>
          <w:color w:val="auto"/>
          <w:sz w:val="31"/>
          <w:szCs w:val="31"/>
        </w:rPr>
        <w:t>。党员在党员大会或者党小组会上开展批评和自我批评</w:t>
      </w:r>
      <w:r>
        <w:rPr>
          <w:rFonts w:hint="default" w:ascii="Times New Roman" w:hAnsi="Times New Roman" w:eastAsia="仿宋_GB2312" w:cs="Times New Roman"/>
          <w:color w:val="auto"/>
          <w:sz w:val="31"/>
          <w:szCs w:val="31"/>
          <w:lang w:eastAsia="zh-CN"/>
        </w:rPr>
        <w:t>，</w:t>
      </w:r>
      <w:r>
        <w:rPr>
          <w:rFonts w:hint="default" w:ascii="Times New Roman" w:hAnsi="Times New Roman" w:eastAsia="仿宋_GB2312" w:cs="Times New Roman"/>
          <w:color w:val="auto"/>
          <w:sz w:val="31"/>
          <w:szCs w:val="31"/>
          <w:lang w:val="en-US" w:eastAsia="zh-CN"/>
        </w:rPr>
        <w:t>对党员按照</w:t>
      </w:r>
      <w:r>
        <w:rPr>
          <w:rFonts w:hint="default" w:ascii="Times New Roman" w:hAnsi="Times New Roman" w:eastAsia="仿宋_GB2312" w:cs="Times New Roman"/>
          <w:color w:val="auto"/>
          <w:sz w:val="31"/>
          <w:szCs w:val="31"/>
          <w:lang w:eastAsia="zh-CN"/>
        </w:rPr>
        <w:t>“优秀”“合格”“基本合格”“不合格”进行民主测评，</w:t>
      </w:r>
      <w:r>
        <w:rPr>
          <w:rFonts w:hint="default" w:ascii="Times New Roman" w:hAnsi="Times New Roman" w:eastAsia="仿宋_GB2312" w:cs="Times New Roman"/>
          <w:color w:val="auto"/>
          <w:sz w:val="31"/>
          <w:szCs w:val="31"/>
        </w:rPr>
        <w:t>填写《党员民主测评表》</w:t>
      </w:r>
      <w:r>
        <w:rPr>
          <w:rFonts w:hint="default" w:ascii="Times New Roman" w:hAnsi="Times New Roman" w:eastAsia="仿宋_GB2312" w:cs="Times New Roman"/>
          <w:color w:val="auto"/>
          <w:sz w:val="31"/>
          <w:szCs w:val="31"/>
          <w:lang w:eastAsia="zh-CN"/>
        </w:rPr>
        <w:t>（</w:t>
      </w:r>
      <w:r>
        <w:rPr>
          <w:rFonts w:hint="default" w:ascii="Times New Roman" w:hAnsi="Times New Roman" w:eastAsia="仿宋_GB2312" w:cs="Times New Roman"/>
          <w:color w:val="auto"/>
          <w:sz w:val="31"/>
          <w:szCs w:val="31"/>
          <w:lang w:val="en-US" w:eastAsia="zh-CN"/>
        </w:rPr>
        <w:t>附件4</w:t>
      </w:r>
      <w:r>
        <w:rPr>
          <w:rFonts w:hint="default" w:ascii="Times New Roman" w:hAnsi="Times New Roman" w:eastAsia="仿宋_GB2312" w:cs="Times New Roman"/>
          <w:color w:val="auto"/>
          <w:sz w:val="31"/>
          <w:szCs w:val="31"/>
          <w:lang w:eastAsia="zh-CN"/>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200"/>
        <w:jc w:val="both"/>
        <w:textAlignment w:val="auto"/>
        <w:rPr>
          <w:rFonts w:hint="default" w:ascii="Times New Roman" w:hAnsi="Times New Roman" w:eastAsia="方正楷体_GB2312" w:cs="Times New Roman"/>
          <w:color w:val="auto"/>
          <w:sz w:val="32"/>
          <w:szCs w:val="32"/>
          <w:lang w:val="en-US" w:eastAsia="zh-CN"/>
        </w:rPr>
      </w:pPr>
      <w:r>
        <w:rPr>
          <w:rFonts w:hint="default" w:ascii="Times New Roman" w:hAnsi="Times New Roman" w:eastAsia="方正楷体_GB2312" w:cs="Times New Roman"/>
          <w:color w:val="auto"/>
          <w:sz w:val="32"/>
          <w:szCs w:val="32"/>
          <w:lang w:val="en-US" w:eastAsia="zh-CN"/>
        </w:rPr>
        <w:t>（四）客观公正作出评定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20" w:firstLineChars="200"/>
        <w:jc w:val="left"/>
        <w:textAlignment w:val="auto"/>
        <w:rPr>
          <w:rFonts w:hint="default" w:ascii="Times New Roman" w:hAnsi="Times New Roman" w:cs="Times New Roman"/>
          <w:color w:val="auto"/>
          <w:sz w:val="24"/>
          <w:szCs w:val="24"/>
        </w:rPr>
      </w:pPr>
      <w:r>
        <w:rPr>
          <w:rFonts w:hint="default" w:ascii="Times New Roman" w:hAnsi="Times New Roman" w:eastAsia="仿宋_GB2312" w:cs="Times New Roman"/>
          <w:color w:val="auto"/>
          <w:sz w:val="31"/>
          <w:szCs w:val="31"/>
        </w:rPr>
        <w:t>党支部委员会或者党员大会综合分析党员日常表现，结合民主测评情况，</w:t>
      </w:r>
      <w:r>
        <w:rPr>
          <w:rFonts w:hint="default" w:ascii="Times New Roman" w:hAnsi="Times New Roman" w:eastAsia="仿宋_GB2312" w:cs="Times New Roman"/>
          <w:color w:val="auto"/>
          <w:sz w:val="31"/>
          <w:szCs w:val="31"/>
          <w:lang w:val="en-US" w:eastAsia="zh-CN"/>
        </w:rPr>
        <w:t>实事求是地对每名党员提出评定意见并向本人反馈，</w:t>
      </w:r>
      <w:r>
        <w:rPr>
          <w:rFonts w:hint="default" w:ascii="Times New Roman" w:hAnsi="Times New Roman" w:eastAsia="仿宋_GB2312" w:cs="Times New Roman"/>
          <w:b/>
          <w:bCs/>
          <w:color w:val="auto"/>
          <w:sz w:val="31"/>
          <w:szCs w:val="31"/>
        </w:rPr>
        <w:t>评定为“优秀”的比例一般不超过党员总数的三分之一。</w:t>
      </w:r>
      <w:r>
        <w:rPr>
          <w:rFonts w:hint="default" w:ascii="Times New Roman" w:hAnsi="Times New Roman" w:eastAsia="仿宋_GB2312" w:cs="Times New Roman"/>
          <w:color w:val="auto"/>
          <w:sz w:val="31"/>
          <w:szCs w:val="31"/>
          <w:lang w:val="en-US" w:eastAsia="zh-CN"/>
        </w:rPr>
        <w:t>将党员民主评议结果作为评先评优、推荐遴选等方面重要参考。对评为“优秀”的党员进行通报表扬和褒奖；</w:t>
      </w:r>
      <w:r>
        <w:rPr>
          <w:rFonts w:hint="default" w:ascii="Times New Roman" w:hAnsi="Times New Roman" w:eastAsia="仿宋_GB2312" w:cs="Times New Roman"/>
          <w:color w:val="auto"/>
          <w:sz w:val="31"/>
          <w:szCs w:val="31"/>
        </w:rPr>
        <w:t>对评为“合格”的党员</w:t>
      </w:r>
      <w:r>
        <w:rPr>
          <w:rFonts w:hint="default" w:ascii="Times New Roman" w:hAnsi="Times New Roman" w:eastAsia="仿宋_GB2312" w:cs="Times New Roman"/>
          <w:color w:val="auto"/>
          <w:sz w:val="31"/>
          <w:szCs w:val="31"/>
          <w:lang w:val="en-US" w:eastAsia="zh-CN"/>
        </w:rPr>
        <w:t>予以肯定鼓励，</w:t>
      </w:r>
      <w:r>
        <w:rPr>
          <w:rFonts w:hint="default" w:ascii="Times New Roman" w:hAnsi="Times New Roman" w:eastAsia="仿宋_GB2312" w:cs="Times New Roman"/>
          <w:color w:val="auto"/>
          <w:sz w:val="31"/>
          <w:szCs w:val="31"/>
        </w:rPr>
        <w:t>提出希望和要求；对评为“基本合格”的党员指出差距，帮助改进提高；对评定为“不合格”的党员，要立足教育转化，按照规定办法和程序作出组织处置。预备党员可参加民主评议，但不评定等次。</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firstLine="640" w:firstLineChars="200"/>
        <w:jc w:val="both"/>
        <w:textAlignment w:val="auto"/>
        <w:rPr>
          <w:rFonts w:hint="default" w:ascii="Times New Roman" w:hAnsi="Times New Roman" w:eastAsia="方正楷体_GB2312" w:cs="Times New Roman"/>
          <w:color w:val="auto"/>
          <w:sz w:val="32"/>
          <w:szCs w:val="32"/>
          <w:lang w:val="en-US" w:eastAsia="zh-CN"/>
        </w:rPr>
      </w:pPr>
      <w:r>
        <w:rPr>
          <w:rFonts w:hint="default" w:ascii="Times New Roman" w:hAnsi="Times New Roman" w:eastAsia="方正楷体_GB2312" w:cs="Times New Roman"/>
          <w:color w:val="auto"/>
          <w:sz w:val="32"/>
          <w:szCs w:val="32"/>
          <w:lang w:val="en-US" w:eastAsia="zh-CN"/>
        </w:rPr>
        <w:t>（五）抓好整改落实</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1"/>
          <w:szCs w:val="31"/>
          <w:shd w:val="clear" w:fill="FFFFFF"/>
        </w:rPr>
        <w:t>针对查摆和评议出的问题，党支部委员会要列出整改清单，明确整改事项和整改措施、整改时限，党员要作出整改承诺。整改清单和整改承诺要在一定范围内公示，接受党员群众监督。党支部委员会整改清单以及党员民主测评结果要报</w:t>
      </w:r>
      <w:r>
        <w:rPr>
          <w:rFonts w:hint="default" w:ascii="Times New Roman" w:hAnsi="Times New Roman" w:eastAsia="仿宋_GB2312" w:cs="Times New Roman"/>
          <w:color w:val="auto"/>
          <w:sz w:val="31"/>
          <w:szCs w:val="31"/>
          <w:shd w:val="clear" w:fill="FFFFFF"/>
          <w:lang w:val="en-US" w:eastAsia="zh-CN"/>
        </w:rPr>
        <w:t>区委教育工委</w:t>
      </w:r>
      <w:r>
        <w:rPr>
          <w:rFonts w:hint="default" w:ascii="Times New Roman" w:hAnsi="Times New Roman" w:eastAsia="仿宋_GB2312" w:cs="Times New Roman"/>
          <w:color w:val="auto"/>
          <w:sz w:val="31"/>
          <w:szCs w:val="31"/>
          <w:shd w:val="clear" w:fill="FFFFFF"/>
        </w:rPr>
        <w:t>备案。党支部书记是党支部委员会整改第一责任人，向</w:t>
      </w:r>
      <w:r>
        <w:rPr>
          <w:rFonts w:hint="default" w:ascii="Times New Roman" w:hAnsi="Times New Roman" w:eastAsia="仿宋_GB2312" w:cs="Times New Roman"/>
          <w:color w:val="auto"/>
          <w:sz w:val="31"/>
          <w:szCs w:val="31"/>
          <w:shd w:val="clear" w:fill="FFFFFF"/>
          <w:lang w:eastAsia="zh-CN"/>
        </w:rPr>
        <w:t>区委教育工委</w:t>
      </w:r>
      <w:r>
        <w:rPr>
          <w:rFonts w:hint="default" w:ascii="Times New Roman" w:hAnsi="Times New Roman" w:eastAsia="仿宋_GB2312" w:cs="Times New Roman"/>
          <w:color w:val="auto"/>
          <w:sz w:val="31"/>
          <w:szCs w:val="31"/>
          <w:shd w:val="clear" w:fill="FFFFFF"/>
        </w:rPr>
        <w:t>和党员大会述职时，要报告整改落实情况。党支部要履行直接教育管理监督党员责任，督促党员承诺践诺，确保整改落实到位。</w:t>
      </w:r>
      <w:r>
        <w:rPr>
          <w:rFonts w:hint="default" w:ascii="Times New Roman" w:hAnsi="Times New Roman" w:cs="Times New Roman"/>
          <w:color w:val="auto"/>
          <w:sz w:val="24"/>
          <w:szCs w:val="24"/>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cs="Times New Roman"/>
          <w:color w:val="auto"/>
        </w:rPr>
      </w:pPr>
      <w:r>
        <w:rPr>
          <w:rFonts w:hint="default" w:ascii="Times New Roman" w:hAnsi="Times New Roman" w:eastAsia="黑体" w:cs="Times New Roman"/>
          <w:color w:val="auto"/>
          <w:sz w:val="31"/>
          <w:szCs w:val="31"/>
          <w:lang w:val="en-US" w:eastAsia="zh-CN"/>
        </w:rPr>
        <w:t>三</w:t>
      </w:r>
      <w:r>
        <w:rPr>
          <w:rFonts w:hint="default" w:ascii="Times New Roman" w:hAnsi="Times New Roman" w:eastAsia="黑体" w:cs="Times New Roman"/>
          <w:color w:val="auto"/>
          <w:sz w:val="31"/>
          <w:szCs w:val="31"/>
        </w:rPr>
        <w:t>、有关工作要求</w:t>
      </w:r>
      <w:r>
        <w:rPr>
          <w:rFonts w:hint="default" w:ascii="Times New Roman" w:hAnsi="Times New Roman" w:cs="Times New Roman"/>
          <w:color w:val="auto"/>
          <w:sz w:val="24"/>
          <w:szCs w:val="24"/>
        </w:rPr>
        <w:t xml:space="preserve">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rPr>
      </w:pPr>
      <w:r>
        <w:rPr>
          <w:rFonts w:hint="default" w:ascii="Times New Roman" w:hAnsi="Times New Roman" w:eastAsia="仿宋_GB2312" w:cs="Times New Roman"/>
          <w:color w:val="auto"/>
          <w:sz w:val="31"/>
          <w:szCs w:val="31"/>
        </w:rPr>
        <w:t>各党支部主要负责人要站在“党要管党，从严治党”高度，认真履行第一责任人的责任，精心组织安排，有序推进落实。</w:t>
      </w:r>
      <w:r>
        <w:rPr>
          <w:rFonts w:hint="default" w:ascii="Times New Roman" w:hAnsi="Times New Roman" w:eastAsia="仿宋_GB2312" w:cs="Times New Roman"/>
          <w:color w:val="auto"/>
          <w:sz w:val="31"/>
          <w:szCs w:val="31"/>
          <w:lang w:eastAsia="zh-CN"/>
        </w:rPr>
        <w:t>区委教育工委</w:t>
      </w:r>
      <w:r>
        <w:rPr>
          <w:rFonts w:hint="default" w:ascii="Times New Roman" w:hAnsi="Times New Roman" w:eastAsia="仿宋_GB2312" w:cs="Times New Roman"/>
          <w:color w:val="auto"/>
          <w:sz w:val="31"/>
          <w:szCs w:val="31"/>
        </w:rPr>
        <w:t>将组织力量，沉到一线督查指导，深入党员群众了解实际效果；各党总支要认真履行对所属党支部开展组织生活会和民主评议党员工作的指导和监督，要派人列席指导所属党支部组织生活会和民主评议党员</w:t>
      </w:r>
      <w:r>
        <w:rPr>
          <w:rFonts w:hint="default" w:ascii="Times New Roman" w:hAnsi="Times New Roman" w:eastAsia="仿宋_GB2312" w:cs="Times New Roman"/>
          <w:color w:val="auto"/>
          <w:sz w:val="31"/>
          <w:szCs w:val="31"/>
          <w:lang w:val="en-US" w:eastAsia="zh-CN"/>
        </w:rPr>
        <w:t>工作</w:t>
      </w:r>
      <w:r>
        <w:rPr>
          <w:rFonts w:hint="default" w:ascii="Times New Roman" w:hAnsi="Times New Roman" w:eastAsia="仿宋_GB2312" w:cs="Times New Roman"/>
          <w:color w:val="auto"/>
          <w:sz w:val="31"/>
          <w:szCs w:val="31"/>
        </w:rPr>
        <w:t xml:space="preserve">，及时掌握有关情况并进行点评；党支部要认真履行具体组织该项工作的责任。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rPr>
      </w:pPr>
      <w:r>
        <w:rPr>
          <w:rFonts w:hint="default" w:ascii="Times New Roman" w:hAnsi="Times New Roman" w:eastAsia="仿宋_GB2312" w:cs="Times New Roman"/>
          <w:color w:val="auto"/>
          <w:sz w:val="31"/>
          <w:szCs w:val="31"/>
        </w:rPr>
        <w:t>各党支部组织生活会后要整理好相关归档材料，党支部委员会查摆的问题、整改清单以及民主评议党员结果等相关材料于</w:t>
      </w:r>
      <w:r>
        <w:rPr>
          <w:rFonts w:hint="default" w:ascii="Times New Roman" w:hAnsi="Times New Roman" w:eastAsia="仿宋_GB2312" w:cs="Times New Roman"/>
          <w:color w:val="auto"/>
          <w:sz w:val="31"/>
          <w:szCs w:val="31"/>
          <w:lang w:val="en-US" w:eastAsia="zh-CN"/>
        </w:rPr>
        <w:t>3</w:t>
      </w:r>
      <w:r>
        <w:rPr>
          <w:rFonts w:hint="default" w:ascii="Times New Roman" w:hAnsi="Times New Roman" w:eastAsia="仿宋_GB2312" w:cs="Times New Roman"/>
          <w:color w:val="auto"/>
          <w:sz w:val="31"/>
          <w:szCs w:val="31"/>
        </w:rPr>
        <w:t>月</w:t>
      </w:r>
      <w:r>
        <w:rPr>
          <w:rFonts w:hint="default" w:ascii="Times New Roman" w:hAnsi="Times New Roman" w:eastAsia="仿宋_GB2312" w:cs="Times New Roman"/>
          <w:color w:val="auto"/>
          <w:sz w:val="31"/>
          <w:szCs w:val="31"/>
          <w:lang w:val="en-US" w:eastAsia="zh-CN"/>
        </w:rPr>
        <w:t>25</w:t>
      </w:r>
      <w:r>
        <w:rPr>
          <w:rFonts w:hint="default" w:ascii="Times New Roman" w:hAnsi="Times New Roman" w:eastAsia="仿宋_GB2312" w:cs="Times New Roman"/>
          <w:color w:val="auto"/>
          <w:sz w:val="31"/>
          <w:szCs w:val="31"/>
        </w:rPr>
        <w:t>日前将纸质材料盖章后报局组织科（1.党支部</w:t>
      </w:r>
      <w:r>
        <w:rPr>
          <w:rFonts w:hint="default" w:ascii="Times New Roman" w:hAnsi="Times New Roman" w:eastAsia="仿宋_GB2312" w:cs="Times New Roman"/>
          <w:color w:val="auto"/>
          <w:sz w:val="31"/>
          <w:szCs w:val="31"/>
          <w:lang w:eastAsia="zh-CN"/>
        </w:rPr>
        <w:t>、支委成员</w:t>
      </w:r>
      <w:r>
        <w:rPr>
          <w:rFonts w:hint="default" w:ascii="Times New Roman" w:hAnsi="Times New Roman" w:eastAsia="仿宋_GB2312" w:cs="Times New Roman"/>
          <w:color w:val="auto"/>
          <w:sz w:val="31"/>
          <w:szCs w:val="31"/>
        </w:rPr>
        <w:t>查摆问题和整改清单；2.《</w:t>
      </w:r>
      <w:r>
        <w:rPr>
          <w:rFonts w:hint="default" w:ascii="Times New Roman" w:hAnsi="Times New Roman" w:eastAsia="仿宋_GB2312" w:cs="Times New Roman"/>
          <w:color w:val="auto"/>
          <w:sz w:val="31"/>
          <w:szCs w:val="31"/>
          <w:lang w:val="en-US" w:eastAsia="zh-CN"/>
        </w:rPr>
        <w:t>2021</w:t>
      </w:r>
      <w:r>
        <w:rPr>
          <w:rFonts w:hint="default" w:ascii="Times New Roman" w:hAnsi="Times New Roman" w:eastAsia="仿宋_GB2312" w:cs="Times New Roman"/>
          <w:color w:val="auto"/>
          <w:sz w:val="31"/>
          <w:szCs w:val="31"/>
        </w:rPr>
        <w:t>年度民主评议党员登记表》A4纸正反打印，</w:t>
      </w:r>
      <w:r>
        <w:rPr>
          <w:rFonts w:hint="default" w:ascii="Times New Roman" w:hAnsi="Times New Roman" w:eastAsia="仿宋_GB2312" w:cs="Times New Roman"/>
          <w:color w:val="auto"/>
          <w:sz w:val="31"/>
          <w:szCs w:val="31"/>
          <w:lang w:eastAsia="zh-CN"/>
        </w:rPr>
        <w:t>区委教育工委</w:t>
      </w:r>
      <w:r>
        <w:rPr>
          <w:rFonts w:hint="default" w:ascii="Times New Roman" w:hAnsi="Times New Roman" w:eastAsia="仿宋_GB2312" w:cs="Times New Roman"/>
          <w:color w:val="auto"/>
          <w:sz w:val="31"/>
          <w:szCs w:val="31"/>
        </w:rPr>
        <w:t>审查盖章后返还支部留存；3.《基层党组织班子民主评议汇总表》；4.《党员民主测评汇总表》）。</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rPr>
      </w:pPr>
      <w:r>
        <w:rPr>
          <w:rFonts w:hint="default" w:ascii="Times New Roman" w:hAnsi="Times New Roman" w:eastAsia="仿宋_GB2312" w:cs="Times New Roman"/>
          <w:color w:val="auto"/>
          <w:sz w:val="31"/>
          <w:szCs w:val="31"/>
        </w:rPr>
        <w:t>各支部</w:t>
      </w:r>
      <w:r>
        <w:rPr>
          <w:rFonts w:hint="default" w:ascii="Times New Roman" w:hAnsi="Times New Roman" w:eastAsia="仿宋_GB2312" w:cs="Times New Roman"/>
          <w:color w:val="auto"/>
          <w:sz w:val="31"/>
          <w:szCs w:val="31"/>
          <w:lang w:eastAsia="zh-CN"/>
        </w:rPr>
        <w:t>于</w:t>
      </w:r>
      <w:r>
        <w:rPr>
          <w:rFonts w:hint="default" w:ascii="Times New Roman" w:hAnsi="Times New Roman" w:eastAsia="仿宋_GB2312" w:cs="Times New Roman"/>
          <w:color w:val="auto"/>
          <w:sz w:val="31"/>
          <w:szCs w:val="31"/>
          <w:lang w:val="en-US" w:eastAsia="zh-CN"/>
        </w:rPr>
        <w:t>2月18日（周五）前将组织生活会召开时间、地点发送至邮箱269877448@qq.com。（格式见附件6）区委教育工委委员将</w:t>
      </w:r>
      <w:r>
        <w:rPr>
          <w:rFonts w:hint="default" w:ascii="Times New Roman" w:hAnsi="Times New Roman" w:eastAsia="仿宋_GB2312" w:cs="Times New Roman"/>
          <w:color w:val="auto"/>
          <w:sz w:val="31"/>
          <w:szCs w:val="31"/>
        </w:rPr>
        <w:t>参加部分党支部的组织生活会和民主评议党员工作。</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eastAsia="仿宋_GB2312" w:cs="Times New Roman"/>
          <w:color w:val="auto"/>
          <w:sz w:val="31"/>
          <w:szCs w:val="31"/>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5592" w:firstLineChars="1804"/>
        <w:jc w:val="left"/>
        <w:textAlignment w:val="auto"/>
        <w:rPr>
          <w:rFonts w:hint="default" w:ascii="Times New Roman" w:hAnsi="Times New Roman" w:eastAsia="仿宋_GB2312" w:cs="Times New Roman"/>
          <w:color w:val="auto"/>
          <w:sz w:val="31"/>
          <w:szCs w:val="31"/>
          <w:lang w:eastAsia="zh-CN"/>
        </w:rPr>
      </w:pPr>
      <w:r>
        <w:rPr>
          <w:rFonts w:hint="default" w:ascii="Times New Roman" w:hAnsi="Times New Roman" w:eastAsia="仿宋_GB2312" w:cs="Times New Roman"/>
          <w:color w:val="auto"/>
          <w:sz w:val="31"/>
          <w:szCs w:val="31"/>
          <w:lang w:eastAsia="zh-CN"/>
        </w:rPr>
        <w:t>天宁区委教育工委</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5902" w:firstLineChars="1904"/>
        <w:jc w:val="left"/>
        <w:textAlignment w:val="auto"/>
        <w:rPr>
          <w:rFonts w:hint="default" w:ascii="Times New Roman" w:hAnsi="Times New Roman" w:eastAsia="仿宋_GB2312" w:cs="Times New Roman"/>
          <w:color w:val="auto"/>
          <w:sz w:val="31"/>
          <w:szCs w:val="31"/>
          <w:lang w:val="en-US" w:eastAsia="zh-CN"/>
        </w:rPr>
      </w:pPr>
      <w:r>
        <w:rPr>
          <w:rFonts w:hint="default" w:ascii="Times New Roman" w:hAnsi="Times New Roman" w:eastAsia="仿宋_GB2312" w:cs="Times New Roman"/>
          <w:color w:val="auto"/>
          <w:sz w:val="31"/>
          <w:szCs w:val="31"/>
          <w:lang w:val="en-US" w:eastAsia="zh-CN"/>
        </w:rPr>
        <w:t>2022年2月9日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firstLine="645"/>
        <w:jc w:val="left"/>
        <w:textAlignment w:val="auto"/>
        <w:rPr>
          <w:rFonts w:hint="default" w:ascii="Times New Roman" w:hAnsi="Times New Roman" w:cs="Times New Roman"/>
          <w:color w:val="auto"/>
        </w:rPr>
      </w:pPr>
      <w:r>
        <w:rPr>
          <w:rFonts w:hint="default" w:ascii="Times New Roman" w:hAnsi="Times New Roman" w:eastAsia="Tahoma" w:cs="Times New Roman"/>
          <w:color w:val="auto"/>
          <w:sz w:val="24"/>
          <w:szCs w:val="24"/>
        </w:rPr>
        <w:t> </w:t>
      </w:r>
      <w:r>
        <w:rPr>
          <w:rFonts w:hint="default" w:ascii="Times New Roman" w:hAnsi="Times New Roman" w:cs="Times New Roman"/>
          <w:color w:val="auto"/>
          <w:sz w:val="24"/>
          <w:szCs w:val="24"/>
        </w:rPr>
        <w:t xml:space="preserve"> </w:t>
      </w:r>
    </w:p>
    <w:p>
      <w:pPr>
        <w:adjustRightInd w:val="0"/>
        <w:snapToGrid w:val="0"/>
        <w:spacing w:line="570" w:lineRule="exact"/>
        <w:rPr>
          <w:rFonts w:hint="default" w:ascii="Times New Roman" w:hAnsi="Times New Roman" w:eastAsia="黑体" w:cs="Times New Roman"/>
          <w:bCs/>
          <w:sz w:val="32"/>
          <w:szCs w:val="32"/>
        </w:rPr>
      </w:pPr>
    </w:p>
    <w:p>
      <w:pPr>
        <w:adjustRightInd w:val="0"/>
        <w:snapToGrid w:val="0"/>
        <w:spacing w:line="570" w:lineRule="exact"/>
        <w:rPr>
          <w:rFonts w:hint="default" w:ascii="Times New Roman" w:hAnsi="Times New Roman" w:eastAsia="黑体" w:cs="Times New Roman"/>
          <w:bCs/>
          <w:sz w:val="32"/>
          <w:szCs w:val="32"/>
        </w:rPr>
      </w:pPr>
    </w:p>
    <w:p>
      <w:pPr>
        <w:adjustRightInd w:val="0"/>
        <w:snapToGrid w:val="0"/>
        <w:spacing w:line="570" w:lineRule="exact"/>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附件1</w:t>
      </w:r>
    </w:p>
    <w:p>
      <w:pPr>
        <w:pStyle w:val="13"/>
        <w:adjustRightInd w:val="0"/>
        <w:spacing w:before="240" w:after="240" w:line="570" w:lineRule="exact"/>
        <w:rPr>
          <w:rFonts w:hint="default" w:ascii="Times New Roman" w:hAnsi="Times New Roman" w:eastAsia="方正小标宋简体" w:cs="Times New Roman"/>
        </w:rPr>
      </w:pPr>
      <w:r>
        <w:rPr>
          <w:rFonts w:hint="default" w:ascii="Times New Roman" w:hAnsi="Times New Roman" w:eastAsia="方正小标宋简体" w:cs="Times New Roman"/>
        </w:rPr>
        <w:t>基层党组织班子民主评议表</w:t>
      </w:r>
    </w:p>
    <w:tbl>
      <w:tblPr>
        <w:tblStyle w:val="6"/>
        <w:tblW w:w="89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71"/>
        <w:gridCol w:w="2251"/>
        <w:gridCol w:w="1269"/>
        <w:gridCol w:w="1270"/>
        <w:gridCol w:w="1129"/>
        <w:gridCol w:w="12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vMerge w:val="restart"/>
            <w:noWrap w:val="0"/>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评价项目</w:t>
            </w:r>
          </w:p>
        </w:tc>
        <w:tc>
          <w:tcPr>
            <w:tcW w:w="2755" w:type="pct"/>
            <w:gridSpan w:val="4"/>
            <w:noWrap w:val="0"/>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评价意见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vMerge w:val="continue"/>
            <w:noWrap w:val="0"/>
            <w:vAlign w:val="center"/>
          </w:tcPr>
          <w:p>
            <w:pPr>
              <w:spacing w:line="400" w:lineRule="exact"/>
              <w:jc w:val="center"/>
              <w:textAlignment w:val="center"/>
              <w:rPr>
                <w:rFonts w:hint="default" w:ascii="Times New Roman" w:hAnsi="Times New Roman" w:eastAsia="黑体" w:cs="Times New Roman"/>
                <w:bCs/>
                <w:sz w:val="24"/>
              </w:rPr>
            </w:pPr>
          </w:p>
        </w:tc>
        <w:tc>
          <w:tcPr>
            <w:tcW w:w="708" w:type="pct"/>
            <w:noWrap w:val="0"/>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好</w:t>
            </w:r>
          </w:p>
        </w:tc>
        <w:tc>
          <w:tcPr>
            <w:tcW w:w="709" w:type="pct"/>
            <w:noWrap w:val="0"/>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较好</w:t>
            </w:r>
          </w:p>
        </w:tc>
        <w:tc>
          <w:tcPr>
            <w:tcW w:w="630" w:type="pct"/>
            <w:noWrap w:val="0"/>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一般</w:t>
            </w:r>
          </w:p>
        </w:tc>
        <w:tc>
          <w:tcPr>
            <w:tcW w:w="708" w:type="pct"/>
            <w:noWrap w:val="0"/>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noWrap w:val="0"/>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总体评价</w:t>
            </w: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9"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630"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noWrap w:val="0"/>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执行上级党组织决定</w:t>
            </w: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9"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630"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noWrap w:val="0"/>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严格党的组织生活制度</w:t>
            </w: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9"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630"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noWrap w:val="0"/>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加强党员教育管理</w:t>
            </w: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9"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630"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noWrap w:val="0"/>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教育引领和联系服务群众</w:t>
            </w: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9"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630"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2245" w:type="pct"/>
            <w:gridSpan w:val="2"/>
            <w:noWrap w:val="0"/>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加强班子自身建设</w:t>
            </w: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9"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630" w:type="pct"/>
            <w:noWrap w:val="0"/>
            <w:vAlign w:val="center"/>
          </w:tcPr>
          <w:p>
            <w:pPr>
              <w:spacing w:line="400" w:lineRule="exact"/>
              <w:jc w:val="center"/>
              <w:textAlignment w:val="center"/>
              <w:rPr>
                <w:rFonts w:hint="default" w:ascii="Times New Roman" w:hAnsi="Times New Roman" w:eastAsia="仿宋_GB2312" w:cs="Times New Roman"/>
                <w:bCs/>
                <w:sz w:val="24"/>
              </w:rPr>
            </w:pPr>
          </w:p>
        </w:tc>
        <w:tc>
          <w:tcPr>
            <w:tcW w:w="708" w:type="pct"/>
            <w:noWrap w:val="0"/>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41" w:hRule="atLeast"/>
          <w:jc w:val="center"/>
        </w:trPr>
        <w:tc>
          <w:tcPr>
            <w:tcW w:w="989" w:type="pct"/>
            <w:noWrap w:val="0"/>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对班子意见</w:t>
            </w:r>
          </w:p>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建议</w:t>
            </w:r>
          </w:p>
        </w:tc>
        <w:tc>
          <w:tcPr>
            <w:tcW w:w="4011" w:type="pct"/>
            <w:gridSpan w:val="5"/>
            <w:noWrap w:val="0"/>
            <w:vAlign w:val="center"/>
          </w:tcPr>
          <w:p>
            <w:pPr>
              <w:spacing w:line="400" w:lineRule="exact"/>
              <w:jc w:val="center"/>
              <w:textAlignment w:val="center"/>
              <w:rPr>
                <w:rFonts w:hint="default" w:ascii="Times New Roman" w:hAnsi="Times New Roman" w:eastAsia="仿宋_GB2312" w:cs="Times New Roman"/>
                <w:bCs/>
                <w:sz w:val="24"/>
              </w:rPr>
            </w:pPr>
          </w:p>
        </w:tc>
      </w:tr>
    </w:tbl>
    <w:p>
      <w:pPr>
        <w:adjustRightInd w:val="0"/>
        <w:snapToGrid w:val="0"/>
        <w:spacing w:line="570" w:lineRule="exact"/>
        <w:jc w:val="left"/>
        <w:rPr>
          <w:rFonts w:hint="default" w:ascii="Times New Roman" w:hAnsi="Times New Roman" w:eastAsia="仿宋_GB2312" w:cs="Times New Roman"/>
          <w:bCs/>
          <w:color w:val="000000"/>
          <w:sz w:val="24"/>
        </w:rPr>
        <w:sectPr>
          <w:headerReference r:id="rId3" w:type="default"/>
          <w:footerReference r:id="rId4" w:type="default"/>
          <w:footerReference r:id="rId5" w:type="even"/>
          <w:pgSz w:w="11906" w:h="16838"/>
          <w:pgMar w:top="2098" w:right="1531" w:bottom="1985" w:left="1531" w:header="709" w:footer="1361" w:gutter="0"/>
          <w:cols w:space="720" w:num="1"/>
          <w:docGrid w:linePitch="312" w:charSpace="0"/>
        </w:sectPr>
      </w:pPr>
      <w:r>
        <w:rPr>
          <w:rFonts w:hint="default" w:ascii="Times New Roman" w:hAnsi="Times New Roman" w:eastAsia="仿宋_GB2312" w:cs="Times New Roman"/>
          <w:bCs/>
          <w:color w:val="000000"/>
          <w:sz w:val="24"/>
        </w:rPr>
        <w:t>说明：1. 请在相应栏中打“√”；2. 本表中基层党组织包括基层党委、党总支、党支部。</w:t>
      </w:r>
    </w:p>
    <w:p>
      <w:pPr>
        <w:adjustRightInd w:val="0"/>
        <w:snapToGrid w:val="0"/>
        <w:spacing w:line="570" w:lineRule="exact"/>
        <w:rPr>
          <w:rFonts w:hint="default" w:ascii="Times New Roman" w:hAnsi="Times New Roman" w:eastAsia="黑体" w:cs="Times New Roman"/>
          <w:bCs/>
          <w:sz w:val="32"/>
          <w:szCs w:val="32"/>
          <w:lang w:eastAsia="zh-CN"/>
        </w:rPr>
      </w:pPr>
      <w:r>
        <w:rPr>
          <w:rFonts w:hint="default" w:ascii="Times New Roman" w:hAnsi="Times New Roman" w:eastAsia="黑体" w:cs="Times New Roman"/>
          <w:bCs/>
          <w:sz w:val="32"/>
          <w:szCs w:val="32"/>
        </w:rPr>
        <w:t>附件</w:t>
      </w:r>
      <w:r>
        <w:rPr>
          <w:rFonts w:hint="default" w:ascii="Times New Roman" w:hAnsi="Times New Roman" w:eastAsia="黑体" w:cs="Times New Roman"/>
          <w:bCs/>
          <w:sz w:val="32"/>
          <w:szCs w:val="32"/>
          <w:lang w:val="en-US" w:eastAsia="zh-CN"/>
        </w:rPr>
        <w:t>2</w:t>
      </w:r>
    </w:p>
    <w:p>
      <w:pPr>
        <w:pStyle w:val="13"/>
        <w:adjustRightInd w:val="0"/>
        <w:spacing w:before="240" w:after="240" w:line="570" w:lineRule="exact"/>
        <w:rPr>
          <w:rFonts w:hint="default" w:ascii="Times New Roman" w:hAnsi="Times New Roman" w:eastAsia="方正小标宋简体" w:cs="Times New Roman"/>
        </w:rPr>
      </w:pPr>
      <w:r>
        <w:rPr>
          <w:rFonts w:hint="default" w:ascii="Times New Roman" w:hAnsi="Times New Roman" w:eastAsia="方正小标宋简体" w:cs="Times New Roman"/>
        </w:rPr>
        <w:t>基层党组织班子民主评议汇总表</w:t>
      </w:r>
    </w:p>
    <w:p>
      <w:pPr>
        <w:rPr>
          <w:rFonts w:hint="default" w:ascii="Times New Roman" w:hAnsi="Times New Roman" w:eastAsia="仿宋_GB2312" w:cs="Times New Roman"/>
          <w:bCs/>
          <w:sz w:val="24"/>
        </w:rPr>
      </w:pPr>
      <w:r>
        <w:rPr>
          <w:rFonts w:hint="default" w:ascii="Times New Roman" w:hAnsi="Times New Roman" w:eastAsia="仿宋_GB2312" w:cs="Times New Roman"/>
          <w:bCs/>
          <w:sz w:val="24"/>
        </w:rPr>
        <w:t>支部名称：</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94"/>
        <w:gridCol w:w="2279"/>
        <w:gridCol w:w="1285"/>
        <w:gridCol w:w="1286"/>
        <w:gridCol w:w="1143"/>
        <w:gridCol w:w="12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073" w:type="dxa"/>
            <w:gridSpan w:val="2"/>
            <w:vMerge w:val="restart"/>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评价项目</w:t>
            </w:r>
          </w:p>
        </w:tc>
        <w:tc>
          <w:tcPr>
            <w:tcW w:w="4999" w:type="dxa"/>
            <w:gridSpan w:val="4"/>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评价意见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exact"/>
          <w:jc w:val="center"/>
        </w:trPr>
        <w:tc>
          <w:tcPr>
            <w:tcW w:w="4073" w:type="dxa"/>
            <w:gridSpan w:val="2"/>
            <w:vMerge w:val="continue"/>
            <w:vAlign w:val="center"/>
          </w:tcPr>
          <w:p>
            <w:pPr>
              <w:spacing w:line="400" w:lineRule="exact"/>
              <w:jc w:val="center"/>
              <w:textAlignment w:val="center"/>
              <w:rPr>
                <w:rFonts w:hint="default" w:ascii="Times New Roman" w:hAnsi="Times New Roman" w:eastAsia="黑体" w:cs="Times New Roman"/>
                <w:bCs/>
                <w:sz w:val="24"/>
              </w:rPr>
            </w:pPr>
          </w:p>
        </w:tc>
        <w:tc>
          <w:tcPr>
            <w:tcW w:w="1285" w:type="dxa"/>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好</w:t>
            </w:r>
          </w:p>
        </w:tc>
        <w:tc>
          <w:tcPr>
            <w:tcW w:w="1286" w:type="dxa"/>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较好</w:t>
            </w:r>
          </w:p>
        </w:tc>
        <w:tc>
          <w:tcPr>
            <w:tcW w:w="1143" w:type="dxa"/>
            <w:vAlign w:val="center"/>
          </w:tcPr>
          <w:p>
            <w:pPr>
              <w:spacing w:line="400" w:lineRule="exact"/>
              <w:ind w:left="0" w:leftChars="0" w:firstLine="0" w:firstLineChars="0"/>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一般</w:t>
            </w:r>
          </w:p>
        </w:tc>
        <w:tc>
          <w:tcPr>
            <w:tcW w:w="1285" w:type="dxa"/>
            <w:vAlign w:val="center"/>
          </w:tcPr>
          <w:p>
            <w:pPr>
              <w:spacing w:line="400" w:lineRule="exact"/>
              <w:jc w:val="center"/>
              <w:textAlignment w:val="center"/>
              <w:rPr>
                <w:rFonts w:hint="default" w:ascii="Times New Roman" w:hAnsi="Times New Roman" w:eastAsia="黑体" w:cs="Times New Roman"/>
                <w:bCs/>
                <w:sz w:val="24"/>
              </w:rPr>
            </w:pPr>
            <w:r>
              <w:rPr>
                <w:rFonts w:hint="default" w:ascii="Times New Roman" w:hAnsi="Times New Roman" w:eastAsia="黑体" w:cs="Times New Roman"/>
                <w:bCs/>
                <w:sz w:val="24"/>
              </w:rPr>
              <w:t>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073" w:type="dxa"/>
            <w:gridSpan w:val="2"/>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总体评价</w:t>
            </w:r>
          </w:p>
        </w:tc>
        <w:tc>
          <w:tcPr>
            <w:tcW w:w="1285" w:type="dxa"/>
            <w:vAlign w:val="center"/>
          </w:tcPr>
          <w:p>
            <w:pPr>
              <w:spacing w:line="400" w:lineRule="exact"/>
              <w:jc w:val="center"/>
              <w:textAlignment w:val="center"/>
              <w:rPr>
                <w:rFonts w:hint="default" w:ascii="Times New Roman" w:hAnsi="Times New Roman" w:eastAsia="仿宋_GB2312" w:cs="Times New Roman"/>
                <w:bCs/>
                <w:sz w:val="24"/>
                <w:lang w:val="en-US" w:eastAsia="zh-CN"/>
              </w:rPr>
            </w:pPr>
          </w:p>
        </w:tc>
        <w:tc>
          <w:tcPr>
            <w:tcW w:w="1286"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143"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073" w:type="dxa"/>
            <w:gridSpan w:val="2"/>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执行上级党组织决定</w:t>
            </w: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6"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143"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073" w:type="dxa"/>
            <w:gridSpan w:val="2"/>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严格党的组织生活制度</w:t>
            </w: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6"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143"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073" w:type="dxa"/>
            <w:gridSpan w:val="2"/>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加强党员教育管理</w:t>
            </w: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6"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143"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073" w:type="dxa"/>
            <w:gridSpan w:val="2"/>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教育引领和联系服务群众</w:t>
            </w: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6"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143"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073" w:type="dxa"/>
            <w:gridSpan w:val="2"/>
            <w:vAlign w:val="center"/>
          </w:tcPr>
          <w:p>
            <w:pPr>
              <w:spacing w:line="400" w:lineRule="exact"/>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加强班子自身建设</w:t>
            </w: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6"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143" w:type="dxa"/>
            <w:vAlign w:val="center"/>
          </w:tcPr>
          <w:p>
            <w:pPr>
              <w:spacing w:line="400" w:lineRule="exact"/>
              <w:jc w:val="center"/>
              <w:textAlignment w:val="center"/>
              <w:rPr>
                <w:rFonts w:hint="default" w:ascii="Times New Roman" w:hAnsi="Times New Roman" w:eastAsia="仿宋_GB2312" w:cs="Times New Roman"/>
                <w:bCs/>
                <w:sz w:val="24"/>
              </w:rPr>
            </w:pPr>
          </w:p>
        </w:tc>
        <w:tc>
          <w:tcPr>
            <w:tcW w:w="1285" w:type="dxa"/>
            <w:vAlign w:val="center"/>
          </w:tcPr>
          <w:p>
            <w:pPr>
              <w:spacing w:line="400" w:lineRule="exact"/>
              <w:jc w:val="center"/>
              <w:textAlignment w:val="center"/>
              <w:rPr>
                <w:rFonts w:hint="default" w:ascii="Times New Roman" w:hAnsi="Times New Roman" w:eastAsia="仿宋_GB2312" w:cs="Times New Roman"/>
                <w:bCs/>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8" w:hRule="atLeast"/>
          <w:jc w:val="center"/>
        </w:trPr>
        <w:tc>
          <w:tcPr>
            <w:tcW w:w="1794" w:type="dxa"/>
            <w:vAlign w:val="center"/>
          </w:tcPr>
          <w:p>
            <w:pPr>
              <w:spacing w:line="400" w:lineRule="exact"/>
              <w:ind w:left="0" w:leftChars="0" w:firstLine="0" w:firstLineChars="0"/>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对班子意见</w:t>
            </w:r>
          </w:p>
          <w:p>
            <w:pPr>
              <w:spacing w:line="400" w:lineRule="exact"/>
              <w:ind w:left="0" w:leftChars="0" w:firstLine="0" w:firstLineChars="0"/>
              <w:jc w:val="center"/>
              <w:textAlignment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建议</w:t>
            </w:r>
          </w:p>
        </w:tc>
        <w:tc>
          <w:tcPr>
            <w:tcW w:w="7278" w:type="dxa"/>
            <w:gridSpan w:val="5"/>
            <w:vAlign w:val="center"/>
          </w:tcPr>
          <w:p>
            <w:pPr>
              <w:spacing w:line="400" w:lineRule="exact"/>
              <w:jc w:val="center"/>
              <w:textAlignment w:val="center"/>
              <w:rPr>
                <w:rFonts w:hint="default" w:ascii="Times New Roman" w:hAnsi="Times New Roman" w:eastAsia="仿宋_GB2312" w:cs="Times New Roman"/>
                <w:bCs/>
                <w:sz w:val="24"/>
              </w:rPr>
            </w:pPr>
          </w:p>
        </w:tc>
      </w:tr>
    </w:tbl>
    <w:p>
      <w:pPr>
        <w:adjustRightInd w:val="0"/>
        <w:snapToGrid w:val="0"/>
        <w:spacing w:line="570" w:lineRule="exact"/>
        <w:rPr>
          <w:rFonts w:hint="default" w:ascii="Times New Roman" w:hAnsi="Times New Roman" w:eastAsia="仿宋_GB2312" w:cs="Times New Roman"/>
          <w:b/>
          <w:bCs w:val="0"/>
          <w:color w:val="FF0000"/>
          <w:sz w:val="24"/>
        </w:rPr>
        <w:sectPr>
          <w:pgSz w:w="11906" w:h="16838"/>
          <w:pgMar w:top="2098" w:right="1531" w:bottom="1985" w:left="1531" w:header="709" w:footer="1361" w:gutter="0"/>
          <w:cols w:space="720" w:num="1"/>
          <w:docGrid w:type="lines" w:linePitch="312" w:charSpace="0"/>
        </w:sectPr>
      </w:pPr>
      <w:r>
        <w:rPr>
          <w:rFonts w:hint="default" w:ascii="Times New Roman" w:hAnsi="Times New Roman" w:eastAsia="仿宋_GB2312" w:cs="Times New Roman"/>
          <w:b/>
          <w:bCs w:val="0"/>
          <w:color w:val="FF0000"/>
          <w:sz w:val="24"/>
        </w:rPr>
        <w:t>说明：请在相应栏中填汇总数据</w:t>
      </w:r>
      <w:r>
        <w:rPr>
          <w:rFonts w:hint="default" w:ascii="Times New Roman" w:hAnsi="Times New Roman" w:eastAsia="仿宋_GB2312" w:cs="Times New Roman"/>
          <w:b/>
          <w:bCs w:val="0"/>
          <w:color w:val="FF0000"/>
          <w:sz w:val="24"/>
          <w:lang w:eastAsia="zh-CN"/>
        </w:rPr>
        <w:t>，填写具体数字</w:t>
      </w:r>
      <w:r>
        <w:rPr>
          <w:rFonts w:hint="default" w:ascii="Times New Roman" w:hAnsi="Times New Roman" w:eastAsia="仿宋_GB2312" w:cs="Times New Roman"/>
          <w:b/>
          <w:bCs w:val="0"/>
          <w:color w:val="FF0000"/>
          <w:sz w:val="24"/>
        </w:rPr>
        <w:t>。</w:t>
      </w:r>
    </w:p>
    <w:p>
      <w:pPr>
        <w:adjustRightInd w:val="0"/>
        <w:snapToGrid w:val="0"/>
        <w:spacing w:line="570" w:lineRule="exact"/>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bCs/>
          <w:sz w:val="32"/>
          <w:szCs w:val="32"/>
        </w:rPr>
        <w:t>附件</w:t>
      </w:r>
      <w:r>
        <w:rPr>
          <w:rFonts w:hint="default" w:ascii="Times New Roman" w:hAnsi="Times New Roman" w:eastAsia="黑体" w:cs="Times New Roman"/>
          <w:bCs/>
          <w:sz w:val="32"/>
          <w:szCs w:val="32"/>
          <w:lang w:val="en-US" w:eastAsia="zh-CN"/>
        </w:rPr>
        <w:t>3</w:t>
      </w:r>
    </w:p>
    <w:p>
      <w:pPr>
        <w:pStyle w:val="13"/>
        <w:adjustRightInd w:val="0"/>
        <w:spacing w:line="560" w:lineRule="exact"/>
        <w:jc w:val="center"/>
        <w:rPr>
          <w:rFonts w:hint="default" w:ascii="Times New Roman" w:hAnsi="Times New Roman" w:eastAsia="方正小标宋简体" w:cs="Times New Roman"/>
        </w:rPr>
      </w:pPr>
      <w:r>
        <w:rPr>
          <w:rFonts w:hint="default" w:ascii="Times New Roman" w:hAnsi="Times New Roman" w:eastAsia="方正小标宋简体" w:cs="Times New Roman"/>
          <w:lang w:val="en-US" w:eastAsia="zh-CN"/>
        </w:rPr>
        <w:t>2021</w:t>
      </w:r>
      <w:r>
        <w:rPr>
          <w:rFonts w:hint="default" w:ascii="Times New Roman" w:hAnsi="Times New Roman" w:eastAsia="方正小标宋简体" w:cs="Times New Roman"/>
        </w:rPr>
        <w:t>年度民主评议党员登记表</w:t>
      </w:r>
    </w:p>
    <w:p>
      <w:pPr>
        <w:spacing w:line="300" w:lineRule="exact"/>
        <w:rPr>
          <w:rFonts w:hint="default" w:ascii="Times New Roman" w:hAnsi="Times New Roman" w:cs="Times New Roman"/>
        </w:rPr>
      </w:pPr>
    </w:p>
    <w:tbl>
      <w:tblPr>
        <w:tblStyle w:val="6"/>
        <w:tblW w:w="52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285"/>
        <w:gridCol w:w="1473"/>
        <w:gridCol w:w="1325"/>
        <w:gridCol w:w="1473"/>
        <w:gridCol w:w="22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06" w:type="pct"/>
            <w:vAlign w:val="center"/>
          </w:tcPr>
          <w:p>
            <w:pPr>
              <w:spacing w:line="500" w:lineRule="exact"/>
              <w:ind w:left="0" w:leftChars="0" w:firstLine="0" w:firstLineChars="0"/>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姓    名</w:t>
            </w:r>
          </w:p>
        </w:tc>
        <w:tc>
          <w:tcPr>
            <w:tcW w:w="671" w:type="pct"/>
            <w:vAlign w:val="center"/>
          </w:tcPr>
          <w:p>
            <w:pPr>
              <w:spacing w:line="500" w:lineRule="exact"/>
              <w:jc w:val="center"/>
              <w:textAlignment w:val="center"/>
              <w:rPr>
                <w:rFonts w:hint="default" w:ascii="Times New Roman" w:hAnsi="Times New Roman" w:cs="Times New Roman"/>
                <w:bCs/>
                <w:sz w:val="24"/>
                <w:szCs w:val="24"/>
              </w:rPr>
            </w:pPr>
          </w:p>
        </w:tc>
        <w:tc>
          <w:tcPr>
            <w:tcW w:w="769" w:type="pct"/>
            <w:vAlign w:val="center"/>
          </w:tcPr>
          <w:p>
            <w:pPr>
              <w:spacing w:line="500" w:lineRule="exact"/>
              <w:ind w:left="0" w:leftChars="0" w:firstLine="0" w:firstLineChars="0"/>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性   别</w:t>
            </w:r>
          </w:p>
        </w:tc>
        <w:tc>
          <w:tcPr>
            <w:tcW w:w="692" w:type="pct"/>
            <w:vAlign w:val="center"/>
          </w:tcPr>
          <w:p>
            <w:pPr>
              <w:spacing w:line="500" w:lineRule="exact"/>
              <w:jc w:val="center"/>
              <w:textAlignment w:val="center"/>
              <w:rPr>
                <w:rFonts w:hint="default" w:ascii="Times New Roman" w:hAnsi="Times New Roman" w:cs="Times New Roman"/>
                <w:bCs/>
                <w:sz w:val="24"/>
                <w:szCs w:val="24"/>
              </w:rPr>
            </w:pPr>
          </w:p>
        </w:tc>
        <w:tc>
          <w:tcPr>
            <w:tcW w:w="769" w:type="pct"/>
            <w:vAlign w:val="center"/>
          </w:tcPr>
          <w:p>
            <w:pPr>
              <w:spacing w:line="500" w:lineRule="exact"/>
              <w:ind w:left="0" w:leftChars="0" w:firstLine="0" w:firstLineChars="0"/>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出生年月</w:t>
            </w:r>
          </w:p>
        </w:tc>
        <w:tc>
          <w:tcPr>
            <w:tcW w:w="1191" w:type="pct"/>
            <w:vAlign w:val="center"/>
          </w:tcPr>
          <w:p>
            <w:pPr>
              <w:spacing w:line="500" w:lineRule="exact"/>
              <w:jc w:val="center"/>
              <w:textAlignment w:val="center"/>
              <w:rPr>
                <w:rFonts w:hint="default" w:ascii="Times New Roman" w:hAnsi="Times New Roman" w:cs="Times New Roman"/>
                <w:bCs/>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06" w:type="pct"/>
            <w:vAlign w:val="center"/>
          </w:tcPr>
          <w:p>
            <w:pPr>
              <w:spacing w:line="500" w:lineRule="exact"/>
              <w:ind w:left="0" w:leftChars="0" w:firstLine="0" w:firstLineChars="0"/>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入党时间</w:t>
            </w:r>
          </w:p>
        </w:tc>
        <w:tc>
          <w:tcPr>
            <w:tcW w:w="671" w:type="pct"/>
            <w:vAlign w:val="center"/>
          </w:tcPr>
          <w:p>
            <w:pPr>
              <w:spacing w:line="500" w:lineRule="exact"/>
              <w:jc w:val="center"/>
              <w:textAlignment w:val="center"/>
              <w:rPr>
                <w:rFonts w:hint="default" w:ascii="Times New Roman" w:hAnsi="Times New Roman" w:cs="Times New Roman"/>
                <w:bCs/>
                <w:sz w:val="24"/>
                <w:szCs w:val="24"/>
              </w:rPr>
            </w:pPr>
          </w:p>
        </w:tc>
        <w:tc>
          <w:tcPr>
            <w:tcW w:w="769" w:type="pct"/>
            <w:vAlign w:val="center"/>
          </w:tcPr>
          <w:p>
            <w:pPr>
              <w:spacing w:line="500" w:lineRule="exact"/>
              <w:ind w:left="0" w:leftChars="0" w:firstLine="0" w:firstLineChars="0"/>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工作时间</w:t>
            </w:r>
          </w:p>
        </w:tc>
        <w:tc>
          <w:tcPr>
            <w:tcW w:w="692" w:type="pct"/>
            <w:vAlign w:val="center"/>
          </w:tcPr>
          <w:p>
            <w:pPr>
              <w:spacing w:line="500" w:lineRule="exact"/>
              <w:jc w:val="center"/>
              <w:textAlignment w:val="center"/>
              <w:rPr>
                <w:rFonts w:hint="default" w:ascii="Times New Roman" w:hAnsi="Times New Roman" w:cs="Times New Roman"/>
                <w:bCs/>
                <w:sz w:val="24"/>
                <w:szCs w:val="24"/>
              </w:rPr>
            </w:pPr>
          </w:p>
        </w:tc>
        <w:tc>
          <w:tcPr>
            <w:tcW w:w="769" w:type="pct"/>
            <w:vAlign w:val="center"/>
          </w:tcPr>
          <w:p>
            <w:pPr>
              <w:spacing w:line="500" w:lineRule="exact"/>
              <w:ind w:left="0" w:leftChars="0" w:firstLine="0" w:firstLineChars="0"/>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文化程度</w:t>
            </w:r>
          </w:p>
        </w:tc>
        <w:tc>
          <w:tcPr>
            <w:tcW w:w="1191" w:type="pct"/>
            <w:vAlign w:val="center"/>
          </w:tcPr>
          <w:p>
            <w:pPr>
              <w:spacing w:line="500" w:lineRule="exact"/>
              <w:jc w:val="center"/>
              <w:textAlignment w:val="center"/>
              <w:rPr>
                <w:rFonts w:hint="default" w:ascii="Times New Roman" w:hAnsi="Times New Roman" w:cs="Times New Roman"/>
                <w:bCs/>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06" w:type="pct"/>
            <w:vAlign w:val="center"/>
          </w:tcPr>
          <w:p>
            <w:pPr>
              <w:spacing w:line="500" w:lineRule="exact"/>
              <w:ind w:left="0" w:leftChars="0" w:firstLine="0" w:firstLineChars="0"/>
              <w:jc w:val="both"/>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党内外职务</w:t>
            </w:r>
          </w:p>
        </w:tc>
        <w:tc>
          <w:tcPr>
            <w:tcW w:w="4093" w:type="pct"/>
            <w:gridSpan w:val="5"/>
            <w:vAlign w:val="center"/>
          </w:tcPr>
          <w:p>
            <w:pPr>
              <w:spacing w:line="500" w:lineRule="exact"/>
              <w:jc w:val="center"/>
              <w:textAlignment w:val="center"/>
              <w:rPr>
                <w:rFonts w:hint="default" w:ascii="Times New Roman" w:hAnsi="Times New Roman" w:cs="Times New Roman"/>
                <w:bCs/>
                <w:spacing w:val="-1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06" w:type="pct"/>
            <w:vAlign w:val="center"/>
          </w:tcPr>
          <w:p>
            <w:pPr>
              <w:spacing w:line="500" w:lineRule="exact"/>
              <w:ind w:left="0" w:leftChars="0" w:firstLine="0" w:firstLineChars="0"/>
              <w:jc w:val="both"/>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受过何种奖惩</w:t>
            </w:r>
          </w:p>
        </w:tc>
        <w:tc>
          <w:tcPr>
            <w:tcW w:w="4093" w:type="pct"/>
            <w:gridSpan w:val="5"/>
            <w:vAlign w:val="center"/>
          </w:tcPr>
          <w:p>
            <w:pPr>
              <w:spacing w:line="500" w:lineRule="exact"/>
              <w:jc w:val="center"/>
              <w:textAlignment w:val="center"/>
              <w:rPr>
                <w:rFonts w:hint="default" w:ascii="Times New Roman" w:hAnsi="Times New Roman" w:cs="Times New Roman"/>
                <w:bCs/>
                <w:spacing w:val="-2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51" w:hRule="atLeast"/>
          <w:jc w:val="center"/>
        </w:trPr>
        <w:tc>
          <w:tcPr>
            <w:tcW w:w="906" w:type="pct"/>
            <w:vAlign w:val="center"/>
          </w:tcPr>
          <w:p>
            <w:pPr>
              <w:spacing w:line="500" w:lineRule="exact"/>
              <w:jc w:val="center"/>
              <w:textAlignment w:val="center"/>
              <w:rPr>
                <w:rFonts w:hint="default" w:ascii="Times New Roman" w:hAnsi="Times New Roman" w:cs="Times New Roman"/>
                <w:bCs/>
                <w:spacing w:val="-20"/>
                <w:sz w:val="24"/>
                <w:szCs w:val="24"/>
              </w:rPr>
            </w:pPr>
            <w:r>
              <w:rPr>
                <w:rFonts w:hint="default" w:ascii="Times New Roman" w:hAnsi="Times New Roman" w:cs="Times New Roman"/>
                <w:bCs/>
                <w:spacing w:val="-20"/>
                <w:sz w:val="24"/>
                <w:szCs w:val="24"/>
              </w:rPr>
              <w:t>个</w:t>
            </w:r>
          </w:p>
          <w:p>
            <w:pPr>
              <w:spacing w:line="500" w:lineRule="exact"/>
              <w:jc w:val="center"/>
              <w:textAlignment w:val="center"/>
              <w:rPr>
                <w:rFonts w:hint="default" w:ascii="Times New Roman" w:hAnsi="Times New Roman" w:cs="Times New Roman"/>
                <w:sz w:val="24"/>
                <w:szCs w:val="24"/>
              </w:rPr>
            </w:pPr>
          </w:p>
          <w:p>
            <w:pPr>
              <w:spacing w:line="500" w:lineRule="exact"/>
              <w:jc w:val="center"/>
              <w:textAlignment w:val="center"/>
              <w:rPr>
                <w:rFonts w:hint="default" w:ascii="Times New Roman" w:hAnsi="Times New Roman" w:cs="Times New Roman"/>
                <w:bCs/>
                <w:spacing w:val="-20"/>
                <w:sz w:val="24"/>
                <w:szCs w:val="24"/>
              </w:rPr>
            </w:pPr>
            <w:r>
              <w:rPr>
                <w:rFonts w:hint="default" w:ascii="Times New Roman" w:hAnsi="Times New Roman" w:cs="Times New Roman"/>
                <w:bCs/>
                <w:spacing w:val="-20"/>
                <w:sz w:val="24"/>
                <w:szCs w:val="24"/>
              </w:rPr>
              <w:t>人</w:t>
            </w:r>
          </w:p>
          <w:p>
            <w:pPr>
              <w:spacing w:line="500" w:lineRule="exact"/>
              <w:jc w:val="center"/>
              <w:textAlignment w:val="center"/>
              <w:rPr>
                <w:rFonts w:hint="default" w:ascii="Times New Roman" w:hAnsi="Times New Roman" w:cs="Times New Roman"/>
                <w:sz w:val="24"/>
                <w:szCs w:val="24"/>
              </w:rPr>
            </w:pPr>
          </w:p>
          <w:p>
            <w:pPr>
              <w:spacing w:line="500" w:lineRule="exact"/>
              <w:jc w:val="center"/>
              <w:textAlignment w:val="center"/>
              <w:rPr>
                <w:rFonts w:hint="default" w:ascii="Times New Roman" w:hAnsi="Times New Roman" w:cs="Times New Roman"/>
                <w:bCs/>
                <w:spacing w:val="-20"/>
                <w:sz w:val="24"/>
                <w:szCs w:val="24"/>
              </w:rPr>
            </w:pPr>
            <w:r>
              <w:rPr>
                <w:rFonts w:hint="default" w:ascii="Times New Roman" w:hAnsi="Times New Roman" w:cs="Times New Roman"/>
                <w:bCs/>
                <w:spacing w:val="-20"/>
                <w:sz w:val="24"/>
                <w:szCs w:val="24"/>
              </w:rPr>
              <w:t>小</w:t>
            </w:r>
          </w:p>
          <w:p>
            <w:pPr>
              <w:spacing w:line="500" w:lineRule="exact"/>
              <w:jc w:val="center"/>
              <w:textAlignment w:val="center"/>
              <w:rPr>
                <w:rFonts w:hint="default" w:ascii="Times New Roman" w:hAnsi="Times New Roman" w:cs="Times New Roman"/>
                <w:sz w:val="24"/>
                <w:szCs w:val="24"/>
              </w:rPr>
            </w:pPr>
          </w:p>
          <w:p>
            <w:pPr>
              <w:spacing w:line="500" w:lineRule="exact"/>
              <w:jc w:val="center"/>
              <w:textAlignment w:val="center"/>
              <w:rPr>
                <w:rFonts w:hint="default" w:ascii="Times New Roman" w:hAnsi="Times New Roman" w:cs="Times New Roman"/>
                <w:sz w:val="24"/>
                <w:szCs w:val="24"/>
              </w:rPr>
            </w:pPr>
            <w:r>
              <w:rPr>
                <w:rFonts w:hint="default" w:ascii="Times New Roman" w:hAnsi="Times New Roman" w:cs="Times New Roman"/>
                <w:bCs/>
                <w:spacing w:val="-20"/>
                <w:sz w:val="24"/>
                <w:szCs w:val="24"/>
              </w:rPr>
              <w:t>结</w:t>
            </w:r>
          </w:p>
        </w:tc>
        <w:tc>
          <w:tcPr>
            <w:tcW w:w="4093" w:type="pct"/>
            <w:gridSpan w:val="5"/>
            <w:vAlign w:val="center"/>
          </w:tcPr>
          <w:p>
            <w:pPr>
              <w:widowControl/>
              <w:spacing w:line="500" w:lineRule="exact"/>
              <w:jc w:val="center"/>
              <w:textAlignment w:val="center"/>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06" w:type="pct"/>
            <w:vAlign w:val="center"/>
          </w:tcPr>
          <w:p>
            <w:pPr>
              <w:spacing w:line="500" w:lineRule="exact"/>
              <w:jc w:val="center"/>
              <w:textAlignment w:val="center"/>
              <w:rPr>
                <w:rFonts w:hint="default" w:ascii="Times New Roman" w:hAnsi="Times New Roman" w:cs="Times New Roman"/>
                <w:bCs/>
                <w:spacing w:val="-20"/>
                <w:sz w:val="24"/>
                <w:szCs w:val="24"/>
              </w:rPr>
            </w:pPr>
            <w:r>
              <w:rPr>
                <w:rFonts w:hint="default" w:ascii="Times New Roman" w:hAnsi="Times New Roman" w:cs="Times New Roman"/>
                <w:bCs/>
                <w:spacing w:val="-20"/>
                <w:sz w:val="24"/>
                <w:szCs w:val="24"/>
              </w:rPr>
              <w:t>自我</w:t>
            </w:r>
          </w:p>
          <w:p>
            <w:pPr>
              <w:spacing w:line="500" w:lineRule="exact"/>
              <w:jc w:val="center"/>
              <w:textAlignment w:val="center"/>
              <w:rPr>
                <w:rFonts w:hint="default" w:ascii="Times New Roman" w:hAnsi="Times New Roman" w:cs="Times New Roman"/>
                <w:sz w:val="24"/>
                <w:szCs w:val="24"/>
              </w:rPr>
            </w:pPr>
            <w:r>
              <w:rPr>
                <w:rFonts w:hint="default" w:ascii="Times New Roman" w:hAnsi="Times New Roman" w:cs="Times New Roman"/>
                <w:bCs/>
                <w:spacing w:val="-20"/>
                <w:sz w:val="24"/>
                <w:szCs w:val="24"/>
              </w:rPr>
              <w:t>评价</w:t>
            </w:r>
          </w:p>
        </w:tc>
        <w:tc>
          <w:tcPr>
            <w:tcW w:w="4093" w:type="pct"/>
            <w:gridSpan w:val="5"/>
            <w:vAlign w:val="center"/>
          </w:tcPr>
          <w:p>
            <w:pPr>
              <w:spacing w:line="500" w:lineRule="exact"/>
              <w:jc w:val="center"/>
              <w:textAlignment w:val="center"/>
              <w:rPr>
                <w:rFonts w:hint="default" w:ascii="Times New Roman" w:hAnsi="Times New Roman"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906" w:type="pct"/>
            <w:vAlign w:val="center"/>
          </w:tcPr>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党</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小</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组</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评</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议</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意</w:t>
            </w:r>
          </w:p>
          <w:p>
            <w:pPr>
              <w:spacing w:line="380" w:lineRule="exact"/>
              <w:jc w:val="center"/>
              <w:textAlignment w:val="center"/>
              <w:rPr>
                <w:rFonts w:hint="default" w:ascii="Times New Roman" w:hAnsi="Times New Roman" w:cs="Times New Roman"/>
                <w:sz w:val="24"/>
                <w:szCs w:val="24"/>
              </w:rPr>
            </w:pPr>
            <w:r>
              <w:rPr>
                <w:rFonts w:hint="default" w:ascii="Times New Roman" w:hAnsi="Times New Roman" w:cs="Times New Roman"/>
                <w:bCs/>
                <w:sz w:val="24"/>
                <w:szCs w:val="24"/>
              </w:rPr>
              <w:t>见</w:t>
            </w:r>
          </w:p>
        </w:tc>
        <w:tc>
          <w:tcPr>
            <w:tcW w:w="4093" w:type="pct"/>
            <w:gridSpan w:val="5"/>
            <w:vAlign w:val="center"/>
          </w:tcPr>
          <w:p>
            <w:pPr>
              <w:spacing w:line="500" w:lineRule="exact"/>
              <w:ind w:right="560"/>
              <w:jc w:val="center"/>
              <w:textAlignment w:val="center"/>
              <w:rPr>
                <w:rFonts w:hint="default" w:ascii="Times New Roman" w:hAnsi="Times New Roman" w:cs="Times New Roman"/>
                <w:sz w:val="24"/>
                <w:szCs w:val="24"/>
              </w:rPr>
            </w:pPr>
          </w:p>
          <w:p>
            <w:pPr>
              <w:spacing w:line="500" w:lineRule="exact"/>
              <w:ind w:right="560"/>
              <w:jc w:val="center"/>
              <w:textAlignment w:val="center"/>
              <w:rPr>
                <w:rFonts w:hint="default" w:ascii="Times New Roman" w:hAnsi="Times New Roman" w:cs="Times New Roman"/>
                <w:sz w:val="24"/>
                <w:szCs w:val="24"/>
              </w:rPr>
            </w:pPr>
          </w:p>
          <w:p>
            <w:pPr>
              <w:spacing w:line="500" w:lineRule="exact"/>
              <w:ind w:right="560"/>
              <w:jc w:val="center"/>
              <w:textAlignment w:val="center"/>
              <w:rPr>
                <w:rFonts w:hint="default" w:ascii="Times New Roman" w:hAnsi="Times New Roman" w:cs="Times New Roman"/>
                <w:sz w:val="24"/>
                <w:szCs w:val="24"/>
              </w:rPr>
            </w:pPr>
          </w:p>
          <w:p>
            <w:pPr>
              <w:wordWrap w:val="0"/>
              <w:spacing w:line="500" w:lineRule="exact"/>
              <w:ind w:right="420" w:rightChars="200"/>
              <w:jc w:val="right"/>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 xml:space="preserve">党小组长（签字）：    </w:t>
            </w:r>
          </w:p>
          <w:p>
            <w:pPr>
              <w:spacing w:line="500" w:lineRule="exact"/>
              <w:ind w:right="420" w:rightChars="200"/>
              <w:jc w:val="right"/>
              <w:textAlignment w:val="center"/>
              <w:rPr>
                <w:rFonts w:hint="default" w:ascii="Times New Roman" w:hAnsi="Times New Roman" w:cs="Times New Roman"/>
                <w:sz w:val="24"/>
                <w:szCs w:val="24"/>
              </w:rPr>
            </w:pPr>
            <w:r>
              <w:rPr>
                <w:rFonts w:hint="default" w:ascii="Times New Roman" w:hAnsi="Times New Roman" w:cs="Times New Roman"/>
                <w:bCs/>
                <w:sz w:val="24"/>
                <w:szCs w:val="24"/>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9" w:hRule="atLeast"/>
          <w:jc w:val="center"/>
        </w:trPr>
        <w:tc>
          <w:tcPr>
            <w:tcW w:w="906" w:type="pct"/>
            <w:vAlign w:val="center"/>
          </w:tcPr>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党</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支</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部</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评</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议</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意</w:t>
            </w:r>
          </w:p>
          <w:p>
            <w:pPr>
              <w:spacing w:line="380" w:lineRule="exact"/>
              <w:jc w:val="center"/>
              <w:textAlignment w:val="center"/>
              <w:rPr>
                <w:rFonts w:hint="default" w:ascii="Times New Roman" w:hAnsi="Times New Roman" w:cs="Times New Roman"/>
                <w:sz w:val="24"/>
                <w:szCs w:val="24"/>
              </w:rPr>
            </w:pPr>
            <w:r>
              <w:rPr>
                <w:rFonts w:hint="default" w:ascii="Times New Roman" w:hAnsi="Times New Roman" w:cs="Times New Roman"/>
                <w:bCs/>
                <w:sz w:val="24"/>
                <w:szCs w:val="24"/>
              </w:rPr>
              <w:t>见</w:t>
            </w:r>
          </w:p>
        </w:tc>
        <w:tc>
          <w:tcPr>
            <w:tcW w:w="4093" w:type="pct"/>
            <w:gridSpan w:val="5"/>
            <w:vAlign w:val="center"/>
          </w:tcPr>
          <w:p>
            <w:pPr>
              <w:spacing w:line="500" w:lineRule="exact"/>
              <w:ind w:right="561"/>
              <w:jc w:val="center"/>
              <w:textAlignment w:val="center"/>
              <w:rPr>
                <w:rFonts w:hint="default" w:ascii="Times New Roman" w:hAnsi="Times New Roman" w:cs="Times New Roman"/>
                <w:sz w:val="24"/>
                <w:szCs w:val="24"/>
              </w:rPr>
            </w:pPr>
          </w:p>
          <w:p>
            <w:pPr>
              <w:spacing w:line="500" w:lineRule="exact"/>
              <w:ind w:right="561"/>
              <w:jc w:val="center"/>
              <w:textAlignment w:val="center"/>
              <w:rPr>
                <w:rFonts w:hint="default" w:ascii="Times New Roman" w:hAnsi="Times New Roman" w:cs="Times New Roman"/>
                <w:sz w:val="24"/>
                <w:szCs w:val="24"/>
              </w:rPr>
            </w:pPr>
          </w:p>
          <w:p>
            <w:pPr>
              <w:spacing w:line="500" w:lineRule="exact"/>
              <w:ind w:right="561"/>
              <w:jc w:val="center"/>
              <w:textAlignment w:val="center"/>
              <w:rPr>
                <w:rFonts w:hint="default" w:ascii="Times New Roman" w:hAnsi="Times New Roman" w:cs="Times New Roman"/>
                <w:sz w:val="24"/>
                <w:szCs w:val="24"/>
              </w:rPr>
            </w:pPr>
          </w:p>
          <w:p>
            <w:pPr>
              <w:wordWrap w:val="0"/>
              <w:spacing w:line="500" w:lineRule="exact"/>
              <w:ind w:right="420" w:rightChars="200"/>
              <w:jc w:val="right"/>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 xml:space="preserve">党支部书记签字或盖章：    </w:t>
            </w:r>
          </w:p>
          <w:p>
            <w:pPr>
              <w:spacing w:line="500" w:lineRule="exact"/>
              <w:ind w:right="420" w:rightChars="200"/>
              <w:jc w:val="right"/>
              <w:textAlignment w:val="center"/>
              <w:rPr>
                <w:rFonts w:hint="default" w:ascii="Times New Roman" w:hAnsi="Times New Roman" w:cs="Times New Roman"/>
                <w:sz w:val="24"/>
                <w:szCs w:val="24"/>
              </w:rPr>
            </w:pPr>
            <w:r>
              <w:rPr>
                <w:rFonts w:hint="default" w:ascii="Times New Roman" w:hAnsi="Times New Roman" w:cs="Times New Roman"/>
                <w:bCs/>
                <w:sz w:val="24"/>
                <w:szCs w:val="24"/>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906" w:type="pct"/>
            <w:vAlign w:val="center"/>
          </w:tcPr>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党</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总</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支</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审</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议</w:t>
            </w:r>
          </w:p>
          <w:p>
            <w:pPr>
              <w:spacing w:line="380" w:lineRule="exact"/>
              <w:jc w:val="center"/>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意</w:t>
            </w:r>
          </w:p>
          <w:p>
            <w:pPr>
              <w:spacing w:line="380" w:lineRule="exact"/>
              <w:jc w:val="center"/>
              <w:textAlignment w:val="center"/>
              <w:rPr>
                <w:rFonts w:hint="default" w:ascii="Times New Roman" w:hAnsi="Times New Roman" w:cs="Times New Roman"/>
                <w:sz w:val="24"/>
                <w:szCs w:val="24"/>
              </w:rPr>
            </w:pPr>
            <w:r>
              <w:rPr>
                <w:rFonts w:hint="default" w:ascii="Times New Roman" w:hAnsi="Times New Roman" w:cs="Times New Roman"/>
                <w:bCs/>
                <w:sz w:val="24"/>
                <w:szCs w:val="24"/>
              </w:rPr>
              <w:t>见</w:t>
            </w:r>
          </w:p>
        </w:tc>
        <w:tc>
          <w:tcPr>
            <w:tcW w:w="4093" w:type="pct"/>
            <w:gridSpan w:val="5"/>
            <w:vAlign w:val="center"/>
          </w:tcPr>
          <w:p>
            <w:pPr>
              <w:spacing w:line="500" w:lineRule="exact"/>
              <w:jc w:val="center"/>
              <w:textAlignment w:val="center"/>
              <w:rPr>
                <w:rFonts w:hint="default" w:ascii="Times New Roman" w:hAnsi="Times New Roman" w:cs="Times New Roman"/>
                <w:sz w:val="24"/>
                <w:szCs w:val="24"/>
              </w:rPr>
            </w:pPr>
          </w:p>
          <w:p>
            <w:pPr>
              <w:spacing w:line="500" w:lineRule="exact"/>
              <w:ind w:right="560"/>
              <w:jc w:val="center"/>
              <w:textAlignment w:val="center"/>
              <w:rPr>
                <w:rFonts w:hint="default" w:ascii="Times New Roman" w:hAnsi="Times New Roman" w:cs="Times New Roman"/>
                <w:sz w:val="24"/>
                <w:szCs w:val="24"/>
              </w:rPr>
            </w:pPr>
          </w:p>
          <w:p>
            <w:pPr>
              <w:spacing w:line="500" w:lineRule="exact"/>
              <w:ind w:right="560"/>
              <w:jc w:val="center"/>
              <w:textAlignment w:val="center"/>
              <w:rPr>
                <w:rFonts w:hint="default" w:ascii="Times New Roman" w:hAnsi="Times New Roman" w:cs="Times New Roman"/>
                <w:sz w:val="24"/>
                <w:szCs w:val="24"/>
              </w:rPr>
            </w:pPr>
          </w:p>
          <w:p>
            <w:pPr>
              <w:tabs>
                <w:tab w:val="left" w:pos="4449"/>
              </w:tabs>
              <w:wordWrap w:val="0"/>
              <w:spacing w:line="500" w:lineRule="exact"/>
              <w:ind w:right="420" w:rightChars="200"/>
              <w:jc w:val="right"/>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 xml:space="preserve">（盖章）        </w:t>
            </w:r>
          </w:p>
          <w:p>
            <w:pPr>
              <w:spacing w:line="500" w:lineRule="exact"/>
              <w:ind w:right="420" w:rightChars="200"/>
              <w:jc w:val="right"/>
              <w:textAlignment w:val="center"/>
              <w:rPr>
                <w:rFonts w:hint="default" w:ascii="Times New Roman" w:hAnsi="Times New Roman" w:cs="Times New Roman"/>
                <w:sz w:val="24"/>
                <w:szCs w:val="24"/>
              </w:rPr>
            </w:pPr>
            <w:r>
              <w:rPr>
                <w:rFonts w:hint="default" w:ascii="Times New Roman" w:hAnsi="Times New Roman" w:cs="Times New Roman"/>
                <w:bCs/>
                <w:sz w:val="24"/>
                <w:szCs w:val="24"/>
              </w:rPr>
              <w:t>年   月   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19" w:hRule="atLeast"/>
          <w:jc w:val="center"/>
        </w:trPr>
        <w:tc>
          <w:tcPr>
            <w:tcW w:w="906" w:type="pct"/>
            <w:textDirection w:val="tbRlV"/>
            <w:vAlign w:val="center"/>
          </w:tcPr>
          <w:p>
            <w:pPr>
              <w:jc w:val="center"/>
              <w:textAlignment w:val="center"/>
              <w:rPr>
                <w:rFonts w:hint="default" w:ascii="Times New Roman" w:hAnsi="Times New Roman" w:cs="Times New Roman"/>
                <w:spacing w:val="20"/>
                <w:sz w:val="24"/>
                <w:szCs w:val="24"/>
              </w:rPr>
            </w:pPr>
            <w:r>
              <w:rPr>
                <w:rFonts w:hint="default" w:ascii="Times New Roman" w:hAnsi="Times New Roman" w:cs="Times New Roman"/>
                <w:bCs/>
                <w:spacing w:val="20"/>
                <w:sz w:val="24"/>
                <w:szCs w:val="24"/>
              </w:rPr>
              <w:t>基层党委审查意见</w:t>
            </w:r>
          </w:p>
        </w:tc>
        <w:tc>
          <w:tcPr>
            <w:tcW w:w="4093" w:type="pct"/>
            <w:gridSpan w:val="5"/>
            <w:vAlign w:val="center"/>
          </w:tcPr>
          <w:p>
            <w:pPr>
              <w:spacing w:line="500" w:lineRule="exact"/>
              <w:jc w:val="center"/>
              <w:textAlignment w:val="center"/>
              <w:rPr>
                <w:rFonts w:hint="default" w:ascii="Times New Roman" w:hAnsi="Times New Roman" w:cs="Times New Roman"/>
                <w:sz w:val="24"/>
                <w:szCs w:val="24"/>
              </w:rPr>
            </w:pPr>
          </w:p>
          <w:p>
            <w:pPr>
              <w:spacing w:line="500" w:lineRule="exact"/>
              <w:jc w:val="center"/>
              <w:textAlignment w:val="center"/>
              <w:rPr>
                <w:rFonts w:hint="default" w:ascii="Times New Roman" w:hAnsi="Times New Roman" w:cs="Times New Roman"/>
                <w:sz w:val="24"/>
                <w:szCs w:val="24"/>
              </w:rPr>
            </w:pPr>
          </w:p>
          <w:p>
            <w:pPr>
              <w:spacing w:line="500" w:lineRule="exact"/>
              <w:jc w:val="center"/>
              <w:textAlignment w:val="center"/>
              <w:rPr>
                <w:rFonts w:hint="default" w:ascii="Times New Roman" w:hAnsi="Times New Roman" w:cs="Times New Roman"/>
                <w:sz w:val="24"/>
                <w:szCs w:val="24"/>
              </w:rPr>
            </w:pPr>
          </w:p>
          <w:p>
            <w:pPr>
              <w:spacing w:line="500" w:lineRule="exact"/>
              <w:jc w:val="center"/>
              <w:textAlignment w:val="center"/>
              <w:rPr>
                <w:rFonts w:hint="default" w:ascii="Times New Roman" w:hAnsi="Times New Roman" w:cs="Times New Roman"/>
                <w:sz w:val="24"/>
                <w:szCs w:val="24"/>
              </w:rPr>
            </w:pPr>
          </w:p>
          <w:p>
            <w:pPr>
              <w:wordWrap w:val="0"/>
              <w:spacing w:line="500" w:lineRule="exact"/>
              <w:ind w:right="420" w:rightChars="200"/>
              <w:jc w:val="right"/>
              <w:textAlignment w:val="center"/>
              <w:rPr>
                <w:rFonts w:hint="default" w:ascii="Times New Roman" w:hAnsi="Times New Roman" w:cs="Times New Roman"/>
                <w:bCs/>
                <w:sz w:val="24"/>
                <w:szCs w:val="24"/>
              </w:rPr>
            </w:pPr>
            <w:r>
              <w:rPr>
                <w:rFonts w:hint="default" w:ascii="Times New Roman" w:hAnsi="Times New Roman" w:cs="Times New Roman"/>
                <w:bCs/>
                <w:sz w:val="24"/>
                <w:szCs w:val="24"/>
              </w:rPr>
              <w:t xml:space="preserve">（盖章）        </w:t>
            </w:r>
          </w:p>
          <w:p>
            <w:pPr>
              <w:spacing w:line="500" w:lineRule="exact"/>
              <w:ind w:right="420" w:rightChars="200"/>
              <w:jc w:val="right"/>
              <w:textAlignment w:val="center"/>
              <w:rPr>
                <w:rFonts w:hint="default" w:ascii="Times New Roman" w:hAnsi="Times New Roman" w:cs="Times New Roman"/>
                <w:sz w:val="24"/>
                <w:szCs w:val="24"/>
              </w:rPr>
            </w:pPr>
            <w:r>
              <w:rPr>
                <w:rFonts w:hint="default" w:ascii="Times New Roman" w:hAnsi="Times New Roman" w:cs="Times New Roman"/>
                <w:bCs/>
                <w:sz w:val="24"/>
                <w:szCs w:val="24"/>
              </w:rPr>
              <w:t>年   月   日</w:t>
            </w:r>
          </w:p>
        </w:tc>
      </w:tr>
    </w:tbl>
    <w:p>
      <w:pPr>
        <w:spacing w:line="320" w:lineRule="exact"/>
        <w:ind w:left="720" w:right="25" w:hanging="720" w:hangingChars="300"/>
        <w:rPr>
          <w:rFonts w:hint="default" w:ascii="Times New Roman" w:hAnsi="Times New Roman" w:eastAsia="仿宋_GB2312" w:cs="Times New Roman"/>
          <w:snapToGrid w:val="0"/>
          <w:kern w:val="0"/>
          <w:sz w:val="32"/>
          <w:szCs w:val="32"/>
        </w:rPr>
        <w:sectPr>
          <w:headerReference r:id="rId6" w:type="default"/>
          <w:footerReference r:id="rId7" w:type="default"/>
          <w:footerReference r:id="rId8" w:type="even"/>
          <w:pgSz w:w="11906" w:h="16838"/>
          <w:pgMar w:top="1440" w:right="1531" w:bottom="1440" w:left="1531" w:header="851" w:footer="992" w:gutter="0"/>
          <w:cols w:space="425" w:num="1"/>
          <w:docGrid w:type="lines" w:linePitch="312" w:charSpace="0"/>
        </w:sectPr>
      </w:pPr>
      <w:r>
        <w:rPr>
          <w:rFonts w:hint="default" w:ascii="Times New Roman" w:hAnsi="Times New Roman" w:cs="Times New Roman"/>
          <w:bCs/>
          <w:sz w:val="24"/>
          <w:szCs w:val="24"/>
        </w:rPr>
        <w:t>说明：1.自我评价栏填本人自评等次，等次分为：优秀、合格、基本合格、不合格。2.A4纸正反打印。</w:t>
      </w:r>
    </w:p>
    <w:p>
      <w:pPr>
        <w:adjustRightInd w:val="0"/>
        <w:snapToGrid w:val="0"/>
        <w:spacing w:line="570" w:lineRule="exact"/>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bCs/>
          <w:sz w:val="32"/>
          <w:szCs w:val="32"/>
        </w:rPr>
        <w:t>附件</w:t>
      </w:r>
      <w:r>
        <w:rPr>
          <w:rFonts w:hint="default" w:ascii="Times New Roman" w:hAnsi="Times New Roman" w:eastAsia="黑体" w:cs="Times New Roman"/>
          <w:bCs/>
          <w:sz w:val="32"/>
          <w:szCs w:val="32"/>
          <w:lang w:val="en-US" w:eastAsia="zh-CN"/>
        </w:rPr>
        <w:t>4</w:t>
      </w:r>
    </w:p>
    <w:p>
      <w:pPr>
        <w:pStyle w:val="13"/>
        <w:adjustRightInd w:val="0"/>
        <w:spacing w:before="240" w:after="240" w:line="570" w:lineRule="exact"/>
        <w:jc w:val="center"/>
        <w:rPr>
          <w:rFonts w:hint="default" w:ascii="Times New Roman" w:hAnsi="Times New Roman" w:eastAsia="方正小标宋简体" w:cs="Times New Roman"/>
        </w:rPr>
      </w:pPr>
      <w:r>
        <w:rPr>
          <w:rFonts w:hint="default" w:ascii="Times New Roman" w:hAnsi="Times New Roman" w:eastAsia="方正小标宋简体" w:cs="Times New Roman"/>
        </w:rPr>
        <w:t>党员民主测评表</w:t>
      </w:r>
    </w:p>
    <w:tbl>
      <w:tblPr>
        <w:tblStyle w:val="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8"/>
        <w:gridCol w:w="629"/>
        <w:gridCol w:w="629"/>
        <w:gridCol w:w="629"/>
        <w:gridCol w:w="632"/>
        <w:gridCol w:w="629"/>
        <w:gridCol w:w="629"/>
        <w:gridCol w:w="629"/>
        <w:gridCol w:w="629"/>
        <w:gridCol w:w="629"/>
        <w:gridCol w:w="629"/>
        <w:gridCol w:w="629"/>
        <w:gridCol w:w="629"/>
        <w:gridCol w:w="629"/>
        <w:gridCol w:w="629"/>
        <w:gridCol w:w="472"/>
        <w:gridCol w:w="630"/>
        <w:gridCol w:w="630"/>
        <w:gridCol w:w="630"/>
        <w:gridCol w:w="630"/>
        <w:gridCol w:w="7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585" w:type="pct"/>
            <w:vMerge w:val="restart"/>
            <w:tcBorders>
              <w:tl2br w:val="single" w:color="auto" w:sz="6" w:space="0"/>
            </w:tcBorders>
            <w:noWrap w:val="0"/>
            <w:vAlign w:val="center"/>
          </w:tcPr>
          <w:p>
            <w:pPr>
              <w:jc w:val="right"/>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bCs/>
                <w:snapToGrid w:val="0"/>
                <w:color w:val="000000"/>
                <w:kern w:val="0"/>
                <w:sz w:val="24"/>
              </w:rPr>
              <w:t xml:space="preserve">  </w:t>
            </w:r>
            <w:r>
              <w:rPr>
                <w:rFonts w:hint="default" w:ascii="Times New Roman" w:hAnsi="Times New Roman" w:eastAsia="黑体" w:cs="Times New Roman"/>
                <w:snapToGrid w:val="0"/>
                <w:color w:val="000000"/>
                <w:kern w:val="0"/>
                <w:sz w:val="24"/>
              </w:rPr>
              <w:t>测评项目</w:t>
            </w:r>
          </w:p>
          <w:p>
            <w:pPr>
              <w:jc w:val="right"/>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 xml:space="preserve">     及评价</w:t>
            </w:r>
          </w:p>
          <w:p>
            <w:pPr>
              <w:jc w:val="right"/>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 xml:space="preserve">       意见</w:t>
            </w:r>
          </w:p>
          <w:p>
            <w:pPr>
              <w:spacing w:line="200" w:lineRule="exact"/>
              <w:ind w:firstLine="117" w:firstLineChars="49"/>
              <w:rPr>
                <w:rFonts w:hint="default" w:ascii="Times New Roman" w:hAnsi="Times New Roman" w:eastAsia="黑体" w:cs="Times New Roman"/>
                <w:snapToGrid w:val="0"/>
                <w:color w:val="000000"/>
                <w:kern w:val="0"/>
                <w:sz w:val="24"/>
              </w:rPr>
            </w:pPr>
          </w:p>
          <w:p>
            <w:pPr>
              <w:ind w:firstLine="117" w:firstLineChars="49"/>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党 员</w:t>
            </w:r>
          </w:p>
          <w:p>
            <w:pPr>
              <w:ind w:firstLine="117" w:firstLineChars="49"/>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snapToGrid w:val="0"/>
                <w:color w:val="000000"/>
                <w:kern w:val="0"/>
                <w:sz w:val="24"/>
              </w:rPr>
              <w:t>姓 名</w:t>
            </w:r>
          </w:p>
        </w:tc>
        <w:tc>
          <w:tcPr>
            <w:tcW w:w="3496" w:type="pct"/>
            <w:gridSpan w:val="16"/>
            <w:noWrap w:val="0"/>
            <w:vAlign w:val="center"/>
          </w:tcPr>
          <w:p>
            <w:pPr>
              <w:jc w:val="center"/>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评    价    内    容</w:t>
            </w:r>
          </w:p>
        </w:tc>
        <w:tc>
          <w:tcPr>
            <w:tcW w:w="919" w:type="pct"/>
            <w:gridSpan w:val="4"/>
            <w:vMerge w:val="restart"/>
            <w:noWrap w:val="0"/>
            <w:vAlign w:val="center"/>
          </w:tcPr>
          <w:p>
            <w:pPr>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snapToGrid w:val="0"/>
                <w:color w:val="000000"/>
                <w:kern w:val="0"/>
                <w:sz w:val="24"/>
              </w:rPr>
              <w:t>总体评价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585" w:type="pct"/>
            <w:vMerge w:val="continue"/>
            <w:tcBorders>
              <w:tl2br w:val="single" w:color="auto" w:sz="6" w:space="0"/>
            </w:tcBorders>
            <w:noWrap w:val="0"/>
            <w:vAlign w:val="center"/>
          </w:tcPr>
          <w:p>
            <w:pPr>
              <w:jc w:val="center"/>
              <w:rPr>
                <w:rFonts w:hint="default" w:ascii="Times New Roman" w:hAnsi="Times New Roman" w:eastAsia="黑体" w:cs="Times New Roman"/>
                <w:bCs/>
                <w:snapToGrid w:val="0"/>
                <w:color w:val="000000"/>
                <w:kern w:val="0"/>
                <w:sz w:val="24"/>
              </w:rPr>
            </w:pPr>
          </w:p>
        </w:tc>
        <w:tc>
          <w:tcPr>
            <w:tcW w:w="889" w:type="pct"/>
            <w:gridSpan w:val="4"/>
            <w:noWrap w:val="0"/>
            <w:vAlign w:val="center"/>
          </w:tcPr>
          <w:p>
            <w:pPr>
              <w:jc w:val="center"/>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政治坚定</w:t>
            </w:r>
          </w:p>
        </w:tc>
        <w:tc>
          <w:tcPr>
            <w:tcW w:w="888" w:type="pct"/>
            <w:gridSpan w:val="4"/>
            <w:noWrap w:val="0"/>
            <w:vAlign w:val="center"/>
          </w:tcPr>
          <w:p>
            <w:pPr>
              <w:jc w:val="center"/>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执行纪律</w:t>
            </w:r>
          </w:p>
        </w:tc>
        <w:tc>
          <w:tcPr>
            <w:tcW w:w="887" w:type="pct"/>
            <w:gridSpan w:val="4"/>
            <w:noWrap w:val="0"/>
            <w:vAlign w:val="center"/>
          </w:tcPr>
          <w:p>
            <w:pPr>
              <w:jc w:val="center"/>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道德品行</w:t>
            </w:r>
          </w:p>
        </w:tc>
        <w:tc>
          <w:tcPr>
            <w:tcW w:w="832" w:type="pct"/>
            <w:gridSpan w:val="4"/>
            <w:noWrap w:val="0"/>
            <w:vAlign w:val="center"/>
          </w:tcPr>
          <w:p>
            <w:pPr>
              <w:jc w:val="center"/>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发挥作用</w:t>
            </w:r>
          </w:p>
        </w:tc>
        <w:tc>
          <w:tcPr>
            <w:tcW w:w="919" w:type="pct"/>
            <w:gridSpan w:val="4"/>
            <w:vMerge w:val="continue"/>
            <w:noWrap w:val="0"/>
            <w:vAlign w:val="center"/>
          </w:tcPr>
          <w:p>
            <w:pPr>
              <w:jc w:val="center"/>
              <w:rPr>
                <w:rFonts w:hint="default" w:ascii="Times New Roman" w:hAnsi="Times New Roman" w:eastAsia="黑体" w:cs="Times New Roman"/>
                <w:bCs/>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585" w:type="pct"/>
            <w:vMerge w:val="continue"/>
            <w:tcBorders>
              <w:tl2br w:val="single" w:color="auto" w:sz="6" w:space="0"/>
            </w:tcBorders>
            <w:noWrap w:val="0"/>
            <w:vAlign w:val="center"/>
          </w:tcPr>
          <w:p>
            <w:pPr>
              <w:widowControl/>
              <w:jc w:val="center"/>
              <w:rPr>
                <w:rFonts w:hint="default" w:ascii="Times New Roman" w:hAnsi="Times New Roman" w:eastAsia="黑体" w:cs="Times New Roman"/>
                <w:bCs/>
                <w:snapToGrid w:val="0"/>
                <w:color w:val="000000"/>
                <w:kern w:val="0"/>
                <w:sz w:val="24"/>
              </w:rPr>
            </w:pP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好</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较好</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一般</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差</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好</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较好</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一般</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差</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好</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较好</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一般</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差</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好</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较好</w:t>
            </w:r>
          </w:p>
        </w:tc>
        <w:tc>
          <w:tcPr>
            <w:tcW w:w="166"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一般</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差</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优秀</w:t>
            </w:r>
          </w:p>
        </w:tc>
        <w:tc>
          <w:tcPr>
            <w:tcW w:w="222"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合格</w:t>
            </w:r>
          </w:p>
        </w:tc>
        <w:tc>
          <w:tcPr>
            <w:tcW w:w="222" w:type="pct"/>
            <w:noWrap w:val="0"/>
            <w:vAlign w:val="center"/>
          </w:tcPr>
          <w:p>
            <w:pPr>
              <w:spacing w:line="240" w:lineRule="exact"/>
              <w:ind w:right="-84" w:hanging="117"/>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基本</w:t>
            </w:r>
          </w:p>
          <w:p>
            <w:pPr>
              <w:spacing w:line="240" w:lineRule="exact"/>
              <w:ind w:right="-84" w:hanging="117"/>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合格</w:t>
            </w:r>
          </w:p>
        </w:tc>
        <w:tc>
          <w:tcPr>
            <w:tcW w:w="253" w:type="pct"/>
            <w:noWrap w:val="0"/>
            <w:vAlign w:val="center"/>
          </w:tcPr>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不</w:t>
            </w:r>
          </w:p>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合</w:t>
            </w:r>
          </w:p>
          <w:p>
            <w:pPr>
              <w:spacing w:line="300" w:lineRule="exact"/>
              <w:jc w:val="center"/>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bCs/>
                <w:snapToGrid w:val="0"/>
                <w:color w:val="000000"/>
                <w:kern w:val="0"/>
                <w:sz w:val="24"/>
              </w:rPr>
              <w:t>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85"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166"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22" w:type="pct"/>
            <w:noWrap w:val="0"/>
            <w:vAlign w:val="center"/>
          </w:tcPr>
          <w:p>
            <w:pPr>
              <w:jc w:val="center"/>
              <w:rPr>
                <w:rFonts w:hint="default" w:ascii="Times New Roman" w:hAnsi="Times New Roman" w:cs="Times New Roman"/>
                <w:snapToGrid w:val="0"/>
                <w:color w:val="000000"/>
                <w:kern w:val="0"/>
                <w:sz w:val="24"/>
              </w:rPr>
            </w:pPr>
          </w:p>
        </w:tc>
        <w:tc>
          <w:tcPr>
            <w:tcW w:w="253" w:type="pct"/>
            <w:noWrap w:val="0"/>
            <w:vAlign w:val="center"/>
          </w:tcPr>
          <w:p>
            <w:pPr>
              <w:jc w:val="center"/>
              <w:rPr>
                <w:rFonts w:hint="default" w:ascii="Times New Roman" w:hAnsi="Times New Roman" w:cs="Times New Roman"/>
                <w:snapToGrid w:val="0"/>
                <w:color w:val="000000"/>
                <w:kern w:val="0"/>
                <w:sz w:val="24"/>
              </w:rPr>
            </w:pPr>
          </w:p>
        </w:tc>
      </w:tr>
    </w:tbl>
    <w:p>
      <w:pPr>
        <w:overflowPunct w:val="0"/>
        <w:autoSpaceDE w:val="0"/>
        <w:autoSpaceDN w:val="0"/>
        <w:adjustRightInd w:val="0"/>
        <w:snapToGrid w:val="0"/>
        <w:spacing w:line="280" w:lineRule="exact"/>
        <w:jc w:val="left"/>
        <w:rPr>
          <w:rFonts w:hint="default" w:ascii="Times New Roman" w:hAnsi="Times New Roman" w:cs="Times New Roman"/>
        </w:rPr>
      </w:pPr>
      <w:r>
        <w:rPr>
          <w:rFonts w:hint="default" w:ascii="Times New Roman" w:hAnsi="Times New Roman" w:eastAsia="仿宋_GB2312" w:cs="Times New Roman"/>
          <w:bCs/>
          <w:color w:val="000000"/>
          <w:sz w:val="24"/>
        </w:rPr>
        <w:t>说明：请在相应栏中打“√”。</w:t>
      </w:r>
    </w:p>
    <w:p>
      <w:pPr>
        <w:adjustRightInd w:val="0"/>
        <w:snapToGrid w:val="0"/>
        <w:spacing w:line="570" w:lineRule="exact"/>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bCs/>
          <w:sz w:val="32"/>
          <w:szCs w:val="32"/>
        </w:rPr>
        <w:t>附件</w:t>
      </w:r>
      <w:r>
        <w:rPr>
          <w:rFonts w:hint="default" w:ascii="Times New Roman" w:hAnsi="Times New Roman" w:eastAsia="黑体" w:cs="Times New Roman"/>
          <w:bCs/>
          <w:sz w:val="32"/>
          <w:szCs w:val="32"/>
          <w:lang w:val="en-US" w:eastAsia="zh-CN"/>
        </w:rPr>
        <w:t>5</w:t>
      </w:r>
    </w:p>
    <w:p>
      <w:pPr>
        <w:pStyle w:val="13"/>
        <w:adjustRightInd w:val="0"/>
        <w:spacing w:before="240" w:after="240" w:line="570" w:lineRule="exact"/>
        <w:rPr>
          <w:rFonts w:hint="default" w:ascii="Times New Roman" w:hAnsi="Times New Roman" w:eastAsia="方正小标宋简体" w:cs="Times New Roman"/>
        </w:rPr>
      </w:pPr>
      <w:r>
        <w:rPr>
          <w:rFonts w:hint="default" w:ascii="Times New Roman" w:hAnsi="Times New Roman" w:eastAsia="方正小标宋简体" w:cs="Times New Roman"/>
        </w:rPr>
        <w:t>党员民主测评汇总表</w:t>
      </w:r>
    </w:p>
    <w:p>
      <w:pPr>
        <w:rPr>
          <w:rFonts w:hint="default" w:ascii="Times New Roman" w:hAnsi="Times New Roman" w:eastAsia="仿宋_GB2312" w:cs="Times New Roman"/>
          <w:bCs/>
          <w:color w:val="000000"/>
          <w:sz w:val="24"/>
        </w:rPr>
      </w:pPr>
      <w:r>
        <w:rPr>
          <w:rFonts w:hint="default" w:ascii="Times New Roman" w:hAnsi="Times New Roman" w:eastAsia="仿宋_GB2312" w:cs="Times New Roman"/>
          <w:bCs/>
          <w:color w:val="000000"/>
          <w:sz w:val="24"/>
        </w:rPr>
        <w:t>支部名称：</w:t>
      </w:r>
    </w:p>
    <w:tbl>
      <w:tblPr>
        <w:tblStyle w:val="6"/>
        <w:tblW w:w="142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65"/>
        <w:gridCol w:w="632"/>
        <w:gridCol w:w="632"/>
        <w:gridCol w:w="632"/>
        <w:gridCol w:w="634"/>
        <w:gridCol w:w="631"/>
        <w:gridCol w:w="631"/>
        <w:gridCol w:w="631"/>
        <w:gridCol w:w="631"/>
        <w:gridCol w:w="631"/>
        <w:gridCol w:w="631"/>
        <w:gridCol w:w="631"/>
        <w:gridCol w:w="631"/>
        <w:gridCol w:w="631"/>
        <w:gridCol w:w="631"/>
        <w:gridCol w:w="472"/>
        <w:gridCol w:w="631"/>
        <w:gridCol w:w="631"/>
        <w:gridCol w:w="631"/>
        <w:gridCol w:w="631"/>
        <w:gridCol w:w="7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1665" w:type="dxa"/>
            <w:vMerge w:val="restart"/>
            <w:tcBorders>
              <w:tl2br w:val="single" w:color="auto" w:sz="6" w:space="0"/>
            </w:tcBorders>
            <w:vAlign w:val="center"/>
          </w:tcPr>
          <w:p>
            <w:pPr>
              <w:keepNext w:val="0"/>
              <w:keepLines w:val="0"/>
              <w:pageBreakBefore w:val="0"/>
              <w:kinsoku/>
              <w:wordWrap/>
              <w:overflowPunct/>
              <w:topLinePunct w:val="0"/>
              <w:autoSpaceDE/>
              <w:autoSpaceDN/>
              <w:bidi w:val="0"/>
              <w:adjustRightInd/>
              <w:snapToGrid/>
              <w:spacing w:line="0" w:lineRule="atLeast"/>
              <w:jc w:val="right"/>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bCs/>
                <w:snapToGrid w:val="0"/>
                <w:color w:val="000000"/>
                <w:kern w:val="0"/>
                <w:sz w:val="24"/>
              </w:rPr>
              <w:t xml:space="preserve">  </w:t>
            </w:r>
            <w:r>
              <w:rPr>
                <w:rFonts w:hint="default" w:ascii="Times New Roman" w:hAnsi="Times New Roman" w:eastAsia="黑体" w:cs="Times New Roman"/>
                <w:snapToGrid w:val="0"/>
                <w:color w:val="000000"/>
                <w:kern w:val="0"/>
                <w:sz w:val="24"/>
              </w:rPr>
              <w:t>测评项目</w:t>
            </w:r>
          </w:p>
          <w:p>
            <w:pPr>
              <w:keepNext w:val="0"/>
              <w:keepLines w:val="0"/>
              <w:pageBreakBefore w:val="0"/>
              <w:kinsoku/>
              <w:wordWrap/>
              <w:overflowPunct/>
              <w:topLinePunct w:val="0"/>
              <w:autoSpaceDE/>
              <w:autoSpaceDN/>
              <w:bidi w:val="0"/>
              <w:adjustRightInd/>
              <w:snapToGrid/>
              <w:spacing w:line="0" w:lineRule="atLeast"/>
              <w:jc w:val="right"/>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 xml:space="preserve">     及评价</w:t>
            </w:r>
          </w:p>
          <w:p>
            <w:pPr>
              <w:keepNext w:val="0"/>
              <w:keepLines w:val="0"/>
              <w:pageBreakBefore w:val="0"/>
              <w:kinsoku/>
              <w:wordWrap/>
              <w:overflowPunct/>
              <w:topLinePunct w:val="0"/>
              <w:autoSpaceDE/>
              <w:autoSpaceDN/>
              <w:bidi w:val="0"/>
              <w:adjustRightInd/>
              <w:snapToGrid/>
              <w:spacing w:line="0" w:lineRule="atLeast"/>
              <w:jc w:val="right"/>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 xml:space="preserve">       意见</w:t>
            </w:r>
          </w:p>
          <w:p>
            <w:pPr>
              <w:keepNext w:val="0"/>
              <w:keepLines w:val="0"/>
              <w:pageBreakBefore w:val="0"/>
              <w:kinsoku/>
              <w:wordWrap/>
              <w:overflowPunct/>
              <w:topLinePunct w:val="0"/>
              <w:autoSpaceDE/>
              <w:autoSpaceDN/>
              <w:bidi w:val="0"/>
              <w:adjustRightInd/>
              <w:snapToGrid/>
              <w:spacing w:line="0" w:lineRule="atLeast"/>
              <w:ind w:firstLine="117" w:firstLineChars="49"/>
              <w:textAlignment w:val="auto"/>
              <w:rPr>
                <w:rFonts w:hint="default" w:ascii="Times New Roman" w:hAnsi="Times New Roman" w:eastAsia="黑体" w:cs="Times New Roman"/>
                <w:snapToGrid w:val="0"/>
                <w:color w:val="000000"/>
                <w:kern w:val="0"/>
                <w:sz w:val="24"/>
              </w:rPr>
            </w:pPr>
          </w:p>
          <w:p>
            <w:pPr>
              <w:keepNext w:val="0"/>
              <w:keepLines w:val="0"/>
              <w:pageBreakBefore w:val="0"/>
              <w:kinsoku/>
              <w:wordWrap/>
              <w:overflowPunct/>
              <w:topLinePunct w:val="0"/>
              <w:autoSpaceDE/>
              <w:autoSpaceDN/>
              <w:bidi w:val="0"/>
              <w:adjustRightInd/>
              <w:snapToGrid/>
              <w:spacing w:line="0" w:lineRule="atLeast"/>
              <w:ind w:firstLine="117" w:firstLineChars="49"/>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党 员</w:t>
            </w:r>
          </w:p>
          <w:p>
            <w:pPr>
              <w:keepNext w:val="0"/>
              <w:keepLines w:val="0"/>
              <w:pageBreakBefore w:val="0"/>
              <w:kinsoku/>
              <w:wordWrap/>
              <w:overflowPunct/>
              <w:topLinePunct w:val="0"/>
              <w:autoSpaceDE/>
              <w:autoSpaceDN/>
              <w:bidi w:val="0"/>
              <w:adjustRightInd/>
              <w:snapToGrid/>
              <w:spacing w:line="0" w:lineRule="atLeast"/>
              <w:ind w:firstLine="117" w:firstLineChars="49"/>
              <w:textAlignment w:val="auto"/>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snapToGrid w:val="0"/>
                <w:color w:val="000000"/>
                <w:kern w:val="0"/>
                <w:sz w:val="24"/>
              </w:rPr>
              <w:t>姓 名</w:t>
            </w:r>
          </w:p>
        </w:tc>
        <w:tc>
          <w:tcPr>
            <w:tcW w:w="9943" w:type="dxa"/>
            <w:gridSpan w:val="16"/>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评    价    内    容</w:t>
            </w:r>
          </w:p>
        </w:tc>
        <w:tc>
          <w:tcPr>
            <w:tcW w:w="2610" w:type="dxa"/>
            <w:gridSpan w:val="4"/>
            <w:vMerge w:val="restart"/>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Cs/>
                <w:snapToGrid w:val="0"/>
                <w:color w:val="000000"/>
                <w:kern w:val="0"/>
                <w:sz w:val="24"/>
              </w:rPr>
            </w:pPr>
            <w:r>
              <w:rPr>
                <w:rFonts w:hint="default" w:ascii="Times New Roman" w:hAnsi="Times New Roman" w:eastAsia="黑体" w:cs="Times New Roman"/>
                <w:snapToGrid w:val="0"/>
                <w:color w:val="000000"/>
                <w:kern w:val="0"/>
                <w:sz w:val="24"/>
              </w:rPr>
              <w:t>总体评价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1665" w:type="dxa"/>
            <w:vMerge w:val="continue"/>
            <w:tcBorders>
              <w:tl2br w:val="single" w:color="auto" w:sz="6"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Cs/>
                <w:snapToGrid w:val="0"/>
                <w:color w:val="000000"/>
                <w:kern w:val="0"/>
                <w:sz w:val="24"/>
              </w:rPr>
            </w:pPr>
          </w:p>
        </w:tc>
        <w:tc>
          <w:tcPr>
            <w:tcW w:w="2530" w:type="dxa"/>
            <w:gridSpan w:val="4"/>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政治坚定</w:t>
            </w:r>
          </w:p>
        </w:tc>
        <w:tc>
          <w:tcPr>
            <w:tcW w:w="2524" w:type="dxa"/>
            <w:gridSpan w:val="4"/>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执行纪律</w:t>
            </w:r>
          </w:p>
        </w:tc>
        <w:tc>
          <w:tcPr>
            <w:tcW w:w="2524" w:type="dxa"/>
            <w:gridSpan w:val="4"/>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道德品行</w:t>
            </w:r>
          </w:p>
        </w:tc>
        <w:tc>
          <w:tcPr>
            <w:tcW w:w="2365" w:type="dxa"/>
            <w:gridSpan w:val="4"/>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snapToGrid w:val="0"/>
                <w:color w:val="000000"/>
                <w:kern w:val="0"/>
                <w:sz w:val="24"/>
              </w:rPr>
            </w:pPr>
            <w:r>
              <w:rPr>
                <w:rFonts w:hint="default" w:ascii="Times New Roman" w:hAnsi="Times New Roman" w:eastAsia="黑体" w:cs="Times New Roman"/>
                <w:snapToGrid w:val="0"/>
                <w:color w:val="000000"/>
                <w:kern w:val="0"/>
                <w:sz w:val="24"/>
              </w:rPr>
              <w:t>发挥作用</w:t>
            </w:r>
          </w:p>
        </w:tc>
        <w:tc>
          <w:tcPr>
            <w:tcW w:w="2610" w:type="dxa"/>
            <w:gridSpan w:val="4"/>
            <w:vMerge w:val="continue"/>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Cs/>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1665" w:type="dxa"/>
            <w:vMerge w:val="continue"/>
            <w:tcBorders>
              <w:tl2br w:val="single" w:color="auto" w:sz="6"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黑体" w:cs="Times New Roman"/>
                <w:bCs/>
                <w:snapToGrid w:val="0"/>
                <w:color w:val="000000"/>
                <w:kern w:val="0"/>
                <w:sz w:val="24"/>
              </w:rPr>
            </w:pPr>
          </w:p>
        </w:tc>
        <w:tc>
          <w:tcPr>
            <w:tcW w:w="63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好</w:t>
            </w:r>
          </w:p>
        </w:tc>
        <w:tc>
          <w:tcPr>
            <w:tcW w:w="63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较好</w:t>
            </w:r>
          </w:p>
        </w:tc>
        <w:tc>
          <w:tcPr>
            <w:tcW w:w="63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一般</w:t>
            </w:r>
          </w:p>
        </w:tc>
        <w:tc>
          <w:tcPr>
            <w:tcW w:w="634"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差</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好</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较好</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一般</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差</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好</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较好</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一般</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差</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好</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较好</w:t>
            </w:r>
          </w:p>
        </w:tc>
        <w:tc>
          <w:tcPr>
            <w:tcW w:w="47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一般</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差</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优秀</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合格</w:t>
            </w:r>
          </w:p>
        </w:tc>
        <w:tc>
          <w:tcPr>
            <w:tcW w:w="631"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基本</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合格</w:t>
            </w:r>
          </w:p>
        </w:tc>
        <w:tc>
          <w:tcPr>
            <w:tcW w:w="717"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不</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合</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eastAsia="黑体" w:cs="Times New Roman"/>
                <w:bCs/>
                <w:snapToGrid w:val="0"/>
                <w:color w:val="000000"/>
                <w:kern w:val="0"/>
                <w:sz w:val="21"/>
                <w:szCs w:val="21"/>
              </w:rPr>
            </w:pPr>
            <w:r>
              <w:rPr>
                <w:rFonts w:hint="default" w:ascii="Times New Roman" w:hAnsi="Times New Roman" w:eastAsia="黑体" w:cs="Times New Roman"/>
                <w:bCs/>
                <w:snapToGrid w:val="0"/>
                <w:color w:val="000000"/>
                <w:kern w:val="0"/>
                <w:sz w:val="21"/>
                <w:szCs w:val="21"/>
              </w:rPr>
              <w:t>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65"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2" w:type="dxa"/>
            <w:vAlign w:val="center"/>
          </w:tcPr>
          <w:p>
            <w:pPr>
              <w:jc w:val="center"/>
              <w:rPr>
                <w:rFonts w:hint="default" w:ascii="Times New Roman" w:hAnsi="Times New Roman" w:cs="Times New Roman"/>
                <w:snapToGrid w:val="0"/>
                <w:color w:val="000000"/>
                <w:kern w:val="0"/>
                <w:sz w:val="24"/>
              </w:rPr>
            </w:pPr>
          </w:p>
        </w:tc>
        <w:tc>
          <w:tcPr>
            <w:tcW w:w="634"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472"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631" w:type="dxa"/>
            <w:vAlign w:val="center"/>
          </w:tcPr>
          <w:p>
            <w:pPr>
              <w:jc w:val="center"/>
              <w:rPr>
                <w:rFonts w:hint="default" w:ascii="Times New Roman" w:hAnsi="Times New Roman" w:cs="Times New Roman"/>
                <w:snapToGrid w:val="0"/>
                <w:color w:val="000000"/>
                <w:kern w:val="0"/>
                <w:sz w:val="24"/>
              </w:rPr>
            </w:pPr>
          </w:p>
        </w:tc>
        <w:tc>
          <w:tcPr>
            <w:tcW w:w="717" w:type="dxa"/>
            <w:vAlign w:val="center"/>
          </w:tcPr>
          <w:p>
            <w:pPr>
              <w:jc w:val="center"/>
              <w:rPr>
                <w:rFonts w:hint="default" w:ascii="Times New Roman" w:hAnsi="Times New Roman" w:cs="Times New Roman"/>
                <w:snapToGrid w:val="0"/>
                <w:color w:val="000000"/>
                <w:kern w:val="0"/>
                <w:sz w:val="24"/>
              </w:rPr>
            </w:pPr>
          </w:p>
        </w:tc>
      </w:tr>
    </w:tbl>
    <w:p>
      <w:pPr>
        <w:adjustRightInd w:val="0"/>
        <w:snapToGrid w:val="0"/>
        <w:spacing w:line="570" w:lineRule="exact"/>
        <w:rPr>
          <w:rFonts w:hint="default" w:ascii="Times New Roman" w:hAnsi="Times New Roman" w:eastAsia="仿宋_GB2312" w:cs="Times New Roman"/>
          <w:b/>
          <w:bCs w:val="0"/>
          <w:snapToGrid w:val="0"/>
          <w:color w:val="FF0000"/>
          <w:kern w:val="0"/>
          <w:sz w:val="32"/>
          <w:szCs w:val="32"/>
        </w:rPr>
      </w:pPr>
      <w:r>
        <w:rPr>
          <w:rFonts w:hint="default" w:ascii="Times New Roman" w:hAnsi="Times New Roman" w:eastAsia="仿宋_GB2312" w:cs="Times New Roman"/>
          <w:b/>
          <w:bCs w:val="0"/>
          <w:color w:val="FF0000"/>
          <w:sz w:val="24"/>
        </w:rPr>
        <w:t>说明：请在相应栏中填汇总数据</w:t>
      </w:r>
      <w:r>
        <w:rPr>
          <w:rFonts w:hint="default" w:ascii="Times New Roman" w:hAnsi="Times New Roman" w:eastAsia="仿宋_GB2312" w:cs="Times New Roman"/>
          <w:b/>
          <w:bCs w:val="0"/>
          <w:color w:val="FF0000"/>
          <w:sz w:val="24"/>
          <w:lang w:eastAsia="zh-CN"/>
        </w:rPr>
        <w:t>，填写具体数字</w:t>
      </w:r>
      <w:r>
        <w:rPr>
          <w:rFonts w:hint="default" w:ascii="Times New Roman" w:hAnsi="Times New Roman" w:eastAsia="仿宋_GB2312" w:cs="Times New Roman"/>
          <w:b/>
          <w:bCs w:val="0"/>
          <w:color w:val="FF0000"/>
          <w:sz w:val="24"/>
        </w:rPr>
        <w:t>。</w:t>
      </w:r>
    </w:p>
    <w:p>
      <w:pPr>
        <w:pStyle w:val="2"/>
        <w:rPr>
          <w:rFonts w:hint="default" w:ascii="Times New Roman" w:hAnsi="Times New Roman" w:cs="Times New Roman"/>
          <w:lang w:val="en-US" w:eastAsia="zh-CN"/>
        </w:rPr>
      </w:pPr>
    </w:p>
    <w:p>
      <w:pPr>
        <w:autoSpaceDE w:val="0"/>
        <w:autoSpaceDN w:val="0"/>
        <w:snapToGrid w:val="0"/>
        <w:spacing w:line="590" w:lineRule="atLeast"/>
        <w:ind w:firstLine="0"/>
        <w:jc w:val="center"/>
        <w:rPr>
          <w:rFonts w:hint="default" w:ascii="Times New Roman" w:hAnsi="Times New Roman" w:eastAsia="方正小标宋_GBK" w:cs="Times New Roman"/>
          <w:snapToGrid w:val="0"/>
          <w:kern w:val="32"/>
          <w:sz w:val="44"/>
          <w:szCs w:val="44"/>
          <w:lang w:eastAsia="zh-CN"/>
        </w:rPr>
      </w:pPr>
      <w:r>
        <w:rPr>
          <w:rFonts w:hint="default" w:ascii="Times New Roman" w:hAnsi="Times New Roman" w:eastAsia="方正小标宋_GBK" w:cs="Times New Roman"/>
          <w:snapToGrid w:val="0"/>
          <w:kern w:val="32"/>
          <w:sz w:val="44"/>
          <w:szCs w:val="44"/>
          <w:lang w:val="en-US" w:eastAsia="zh-CN"/>
        </w:rPr>
        <w:t>2021年度</w:t>
      </w:r>
      <w:r>
        <w:rPr>
          <w:rFonts w:hint="default" w:ascii="Times New Roman" w:hAnsi="Times New Roman" w:eastAsia="方正小标宋_GBK" w:cs="Times New Roman"/>
          <w:snapToGrid w:val="0"/>
          <w:kern w:val="32"/>
          <w:sz w:val="44"/>
          <w:szCs w:val="44"/>
          <w:lang w:eastAsia="zh-CN"/>
        </w:rPr>
        <w:t>组织生活会</w:t>
      </w:r>
      <w:r>
        <w:rPr>
          <w:rFonts w:hint="default" w:ascii="Times New Roman" w:hAnsi="Times New Roman" w:eastAsia="方正小标宋_GBK" w:cs="Times New Roman"/>
          <w:snapToGrid w:val="0"/>
          <w:kern w:val="32"/>
          <w:sz w:val="44"/>
          <w:szCs w:val="44"/>
          <w:lang w:val="en-US" w:eastAsia="zh-CN"/>
        </w:rPr>
        <w:t>和民主评议党员工作</w:t>
      </w:r>
      <w:r>
        <w:rPr>
          <w:rFonts w:hint="default" w:ascii="Times New Roman" w:hAnsi="Times New Roman" w:eastAsia="方正小标宋_GBK" w:cs="Times New Roman"/>
          <w:snapToGrid w:val="0"/>
          <w:kern w:val="32"/>
          <w:sz w:val="44"/>
          <w:szCs w:val="44"/>
          <w:lang w:eastAsia="zh-CN"/>
        </w:rPr>
        <w:t>安排表</w:t>
      </w:r>
    </w:p>
    <w:tbl>
      <w:tblPr>
        <w:tblStyle w:val="6"/>
        <w:tblW w:w="40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5"/>
        <w:gridCol w:w="3076"/>
        <w:gridCol w:w="3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312" w:type="pct"/>
            <w:noWrap w:val="0"/>
            <w:vAlign w:val="center"/>
          </w:tcPr>
          <w:p>
            <w:pPr>
              <w:autoSpaceDE w:val="0"/>
              <w:autoSpaceDN w:val="0"/>
              <w:snapToGrid w:val="0"/>
              <w:spacing w:line="590" w:lineRule="atLeast"/>
              <w:jc w:val="center"/>
              <w:rPr>
                <w:rFonts w:hint="default" w:ascii="Times New Roman" w:hAnsi="Times New Roman" w:eastAsia="黑体" w:cs="Times New Roman"/>
                <w:snapToGrid w:val="0"/>
                <w:kern w:val="32"/>
                <w:sz w:val="28"/>
                <w:szCs w:val="28"/>
                <w:lang w:eastAsia="zh-CN"/>
              </w:rPr>
            </w:pPr>
            <w:r>
              <w:rPr>
                <w:rFonts w:hint="default" w:ascii="Times New Roman" w:hAnsi="Times New Roman" w:eastAsia="黑体" w:cs="Times New Roman"/>
                <w:snapToGrid w:val="0"/>
                <w:kern w:val="32"/>
                <w:sz w:val="28"/>
                <w:szCs w:val="28"/>
                <w:lang w:eastAsia="zh-CN"/>
              </w:rPr>
              <w:t>党支部名称</w:t>
            </w:r>
          </w:p>
        </w:tc>
        <w:tc>
          <w:tcPr>
            <w:tcW w:w="1343" w:type="pct"/>
            <w:noWrap w:val="0"/>
            <w:vAlign w:val="center"/>
          </w:tcPr>
          <w:p>
            <w:pPr>
              <w:autoSpaceDE w:val="0"/>
              <w:autoSpaceDN w:val="0"/>
              <w:snapToGrid w:val="0"/>
              <w:spacing w:line="590" w:lineRule="atLeast"/>
              <w:jc w:val="center"/>
              <w:rPr>
                <w:rFonts w:hint="default" w:ascii="Times New Roman" w:hAnsi="Times New Roman" w:eastAsia="黑体" w:cs="Times New Roman"/>
                <w:snapToGrid w:val="0"/>
                <w:kern w:val="32"/>
                <w:sz w:val="28"/>
                <w:szCs w:val="28"/>
              </w:rPr>
            </w:pPr>
            <w:r>
              <w:rPr>
                <w:rFonts w:hint="default" w:ascii="Times New Roman" w:hAnsi="Times New Roman" w:eastAsia="黑体" w:cs="Times New Roman"/>
                <w:snapToGrid w:val="0"/>
                <w:kern w:val="32"/>
                <w:sz w:val="28"/>
                <w:szCs w:val="28"/>
              </w:rPr>
              <w:t>时间</w:t>
            </w:r>
          </w:p>
        </w:tc>
        <w:tc>
          <w:tcPr>
            <w:tcW w:w="1344" w:type="pct"/>
            <w:noWrap w:val="0"/>
            <w:vAlign w:val="center"/>
          </w:tcPr>
          <w:p>
            <w:pPr>
              <w:autoSpaceDE w:val="0"/>
              <w:autoSpaceDN w:val="0"/>
              <w:snapToGrid w:val="0"/>
              <w:spacing w:line="590" w:lineRule="atLeast"/>
              <w:jc w:val="center"/>
              <w:rPr>
                <w:rFonts w:hint="default" w:ascii="Times New Roman" w:hAnsi="Times New Roman" w:eastAsia="黑体" w:cs="Times New Roman"/>
                <w:snapToGrid w:val="0"/>
                <w:kern w:val="32"/>
                <w:sz w:val="28"/>
                <w:szCs w:val="28"/>
              </w:rPr>
            </w:pPr>
            <w:r>
              <w:rPr>
                <w:rFonts w:hint="default" w:ascii="Times New Roman" w:hAnsi="Times New Roman" w:eastAsia="黑体" w:cs="Times New Roman"/>
                <w:snapToGrid w:val="0"/>
                <w:kern w:val="32"/>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2" w:type="pct"/>
            <w:noWrap w:val="0"/>
            <w:vAlign w:val="center"/>
          </w:tcPr>
          <w:p>
            <w:pPr>
              <w:autoSpaceDE w:val="0"/>
              <w:autoSpaceDN w:val="0"/>
              <w:adjustRightInd w:val="0"/>
              <w:snapToGrid w:val="0"/>
              <w:spacing w:line="400" w:lineRule="exact"/>
              <w:jc w:val="center"/>
              <w:rPr>
                <w:rFonts w:hint="default" w:ascii="Times New Roman" w:hAnsi="Times New Roman" w:eastAsia="方正仿宋_GBK" w:cs="Times New Roman"/>
                <w:snapToGrid w:val="0"/>
                <w:kern w:val="32"/>
                <w:sz w:val="28"/>
                <w:szCs w:val="28"/>
                <w:lang w:val="en-US" w:eastAsia="zh-CN"/>
              </w:rPr>
            </w:pPr>
            <w:r>
              <w:rPr>
                <w:rFonts w:hint="eastAsia" w:ascii="宋体" w:hAnsi="宋体" w:eastAsia="宋体" w:cs="宋体"/>
                <w:snapToGrid w:val="0"/>
                <w:kern w:val="32"/>
                <w:sz w:val="28"/>
                <w:szCs w:val="28"/>
                <w:lang w:val="en-US" w:eastAsia="zh-CN"/>
              </w:rPr>
              <w:t>中共常州市北环路小学支部委员会</w:t>
            </w:r>
          </w:p>
        </w:tc>
        <w:tc>
          <w:tcPr>
            <w:tcW w:w="1343" w:type="pct"/>
            <w:noWrap w:val="0"/>
            <w:vAlign w:val="center"/>
          </w:tcPr>
          <w:p>
            <w:pPr>
              <w:autoSpaceDE w:val="0"/>
              <w:autoSpaceDN w:val="0"/>
              <w:adjustRightInd w:val="0"/>
              <w:snapToGrid w:val="0"/>
              <w:spacing w:line="400" w:lineRule="exact"/>
              <w:jc w:val="center"/>
              <w:rPr>
                <w:rFonts w:hint="default" w:ascii="宋体" w:hAnsi="宋体" w:eastAsia="宋体" w:cs="宋体"/>
                <w:snapToGrid w:val="0"/>
                <w:kern w:val="32"/>
                <w:sz w:val="28"/>
                <w:szCs w:val="28"/>
                <w:lang w:val="en-US" w:eastAsia="zh-CN"/>
              </w:rPr>
            </w:pPr>
            <w:r>
              <w:rPr>
                <w:rFonts w:hint="eastAsia" w:ascii="宋体" w:hAnsi="宋体" w:eastAsia="宋体" w:cs="宋体"/>
                <w:snapToGrid w:val="0"/>
                <w:kern w:val="32"/>
                <w:sz w:val="28"/>
                <w:szCs w:val="28"/>
                <w:lang w:val="en-US" w:eastAsia="zh-CN"/>
              </w:rPr>
              <w:t>3.22 中午12点</w:t>
            </w:r>
          </w:p>
        </w:tc>
        <w:tc>
          <w:tcPr>
            <w:tcW w:w="1344" w:type="pct"/>
            <w:noWrap w:val="0"/>
            <w:vAlign w:val="center"/>
          </w:tcPr>
          <w:p>
            <w:pPr>
              <w:autoSpaceDE w:val="0"/>
              <w:autoSpaceDN w:val="0"/>
              <w:adjustRightInd w:val="0"/>
              <w:snapToGrid w:val="0"/>
              <w:spacing w:line="400" w:lineRule="exact"/>
              <w:jc w:val="center"/>
              <w:rPr>
                <w:rFonts w:hint="default" w:ascii="宋体" w:hAnsi="宋体" w:eastAsia="宋体" w:cs="宋体"/>
                <w:snapToGrid w:val="0"/>
                <w:kern w:val="32"/>
                <w:sz w:val="28"/>
                <w:szCs w:val="28"/>
                <w:lang w:val="en-US" w:eastAsia="zh-CN"/>
              </w:rPr>
            </w:pPr>
            <w:r>
              <w:rPr>
                <w:rFonts w:hint="eastAsia" w:ascii="宋体" w:hAnsi="宋体" w:eastAsia="宋体" w:cs="宋体"/>
                <w:snapToGrid w:val="0"/>
                <w:kern w:val="32"/>
                <w:sz w:val="28"/>
                <w:szCs w:val="28"/>
                <w:lang w:val="en-US" w:eastAsia="zh-CN"/>
              </w:rPr>
              <w:t>党支部</w:t>
            </w:r>
            <w:bookmarkStart w:id="0" w:name="_GoBack"/>
            <w:bookmarkEnd w:id="0"/>
            <w:r>
              <w:rPr>
                <w:rFonts w:hint="eastAsia" w:ascii="宋体" w:hAnsi="宋体" w:eastAsia="宋体" w:cs="宋体"/>
                <w:snapToGrid w:val="0"/>
                <w:kern w:val="32"/>
                <w:sz w:val="28"/>
                <w:szCs w:val="28"/>
                <w:lang w:val="en-US" w:eastAsia="zh-CN"/>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2"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32"/>
                <w:sz w:val="28"/>
                <w:szCs w:val="28"/>
                <w:lang w:val="en-US" w:eastAsia="zh-CN"/>
              </w:rPr>
            </w:pPr>
          </w:p>
        </w:tc>
        <w:tc>
          <w:tcPr>
            <w:tcW w:w="1343"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32"/>
                <w:sz w:val="28"/>
                <w:szCs w:val="28"/>
                <w:lang w:val="en-US" w:eastAsia="zh-CN"/>
              </w:rPr>
            </w:pPr>
          </w:p>
        </w:tc>
        <w:tc>
          <w:tcPr>
            <w:tcW w:w="1344"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32"/>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2"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32"/>
                <w:sz w:val="28"/>
                <w:szCs w:val="28"/>
                <w:lang w:val="en-US" w:eastAsia="zh-CN"/>
              </w:rPr>
            </w:pPr>
          </w:p>
        </w:tc>
        <w:tc>
          <w:tcPr>
            <w:tcW w:w="1343"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32"/>
                <w:sz w:val="28"/>
                <w:szCs w:val="28"/>
                <w:lang w:val="en-US" w:eastAsia="zh-CN"/>
              </w:rPr>
            </w:pPr>
          </w:p>
        </w:tc>
        <w:tc>
          <w:tcPr>
            <w:tcW w:w="1344"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32"/>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2"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z w:val="28"/>
                <w:szCs w:val="28"/>
                <w:lang w:val="en-US" w:eastAsia="zh-CN"/>
              </w:rPr>
            </w:pPr>
          </w:p>
        </w:tc>
        <w:tc>
          <w:tcPr>
            <w:tcW w:w="1343"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0"/>
                <w:sz w:val="28"/>
                <w:szCs w:val="28"/>
                <w:lang w:val="en-US" w:eastAsia="zh-CN"/>
              </w:rPr>
            </w:pPr>
          </w:p>
        </w:tc>
        <w:tc>
          <w:tcPr>
            <w:tcW w:w="1344" w:type="pct"/>
            <w:noWrap w:val="0"/>
            <w:vAlign w:val="center"/>
          </w:tcPr>
          <w:p>
            <w:pPr>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2" w:type="pct"/>
            <w:noWrap w:val="0"/>
            <w:vAlign w:val="center"/>
          </w:tcPr>
          <w:p>
            <w:pPr>
              <w:overflowPunct w:val="0"/>
              <w:autoSpaceDE w:val="0"/>
              <w:autoSpaceDN w:val="0"/>
              <w:adjustRightInd w:val="0"/>
              <w:snapToGrid w:val="0"/>
              <w:spacing w:line="400" w:lineRule="exact"/>
              <w:ind w:firstLine="548" w:firstLineChars="196"/>
              <w:jc w:val="center"/>
              <w:rPr>
                <w:rFonts w:hint="default" w:ascii="Times New Roman" w:hAnsi="Times New Roman" w:eastAsia="方正仿宋_GBK" w:cs="Times New Roman"/>
                <w:snapToGrid w:val="0"/>
                <w:kern w:val="32"/>
                <w:sz w:val="28"/>
                <w:szCs w:val="28"/>
                <w:lang w:val="en-US" w:eastAsia="zh-CN"/>
              </w:rPr>
            </w:pPr>
          </w:p>
        </w:tc>
        <w:tc>
          <w:tcPr>
            <w:tcW w:w="1343" w:type="pct"/>
            <w:noWrap w:val="0"/>
            <w:vAlign w:val="center"/>
          </w:tcPr>
          <w:p>
            <w:pPr>
              <w:overflowPunct w:val="0"/>
              <w:autoSpaceDE w:val="0"/>
              <w:autoSpaceDN w:val="0"/>
              <w:adjustRightInd w:val="0"/>
              <w:snapToGrid w:val="0"/>
              <w:spacing w:line="400" w:lineRule="exact"/>
              <w:jc w:val="center"/>
              <w:rPr>
                <w:rFonts w:hint="default" w:ascii="Times New Roman" w:hAnsi="Times New Roman" w:eastAsia="方正仿宋_GBK" w:cs="Times New Roman"/>
                <w:snapToGrid w:val="0"/>
                <w:kern w:val="32"/>
                <w:sz w:val="28"/>
                <w:szCs w:val="28"/>
                <w:lang w:eastAsia="zh-CN"/>
              </w:rPr>
            </w:pPr>
          </w:p>
        </w:tc>
        <w:tc>
          <w:tcPr>
            <w:tcW w:w="1344" w:type="pct"/>
            <w:noWrap w:val="0"/>
            <w:vAlign w:val="center"/>
          </w:tcPr>
          <w:p>
            <w:pPr>
              <w:overflowPunct w:val="0"/>
              <w:autoSpaceDE w:val="0"/>
              <w:autoSpaceDN w:val="0"/>
              <w:adjustRightInd w:val="0"/>
              <w:snapToGrid w:val="0"/>
              <w:spacing w:line="400" w:lineRule="exact"/>
              <w:jc w:val="center"/>
              <w:rPr>
                <w:rFonts w:hint="default" w:ascii="Times New Roman" w:hAnsi="Times New Roman" w:eastAsia="方正仿宋_GBK" w:cs="Times New Roman"/>
                <w:snapToGrid w:val="0"/>
                <w:kern w:val="32"/>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2" w:type="pct"/>
            <w:noWrap w:val="0"/>
            <w:vAlign w:val="center"/>
          </w:tcPr>
          <w:p>
            <w:pPr>
              <w:autoSpaceDE w:val="0"/>
              <w:autoSpaceDN w:val="0"/>
              <w:adjustRightInd w:val="0"/>
              <w:snapToGrid w:val="0"/>
              <w:spacing w:line="400" w:lineRule="exact"/>
              <w:ind w:firstLine="0"/>
              <w:jc w:val="center"/>
              <w:rPr>
                <w:rFonts w:hint="default" w:ascii="Times New Roman" w:hAnsi="Times New Roman" w:eastAsia="方正仿宋_GBK" w:cs="Times New Roman"/>
                <w:snapToGrid w:val="0"/>
                <w:kern w:val="32"/>
                <w:sz w:val="28"/>
                <w:szCs w:val="28"/>
                <w:lang w:eastAsia="zh-CN"/>
              </w:rPr>
            </w:pPr>
          </w:p>
        </w:tc>
        <w:tc>
          <w:tcPr>
            <w:tcW w:w="1343" w:type="pct"/>
            <w:noWrap w:val="0"/>
            <w:vAlign w:val="center"/>
          </w:tcPr>
          <w:p>
            <w:pPr>
              <w:autoSpaceDE w:val="0"/>
              <w:autoSpaceDN w:val="0"/>
              <w:adjustRightInd w:val="0"/>
              <w:snapToGrid w:val="0"/>
              <w:spacing w:line="400" w:lineRule="exact"/>
              <w:ind w:firstLine="0"/>
              <w:jc w:val="center"/>
              <w:rPr>
                <w:rFonts w:hint="default" w:ascii="Times New Roman" w:hAnsi="Times New Roman" w:eastAsia="方正仿宋_GBK" w:cs="Times New Roman"/>
                <w:snapToGrid w:val="0"/>
                <w:kern w:val="32"/>
                <w:sz w:val="28"/>
                <w:szCs w:val="28"/>
                <w:lang w:val="en-US" w:eastAsia="zh-CN"/>
              </w:rPr>
            </w:pPr>
          </w:p>
        </w:tc>
        <w:tc>
          <w:tcPr>
            <w:tcW w:w="1344" w:type="pct"/>
            <w:noWrap w:val="0"/>
            <w:vAlign w:val="center"/>
          </w:tcPr>
          <w:p>
            <w:pPr>
              <w:autoSpaceDE w:val="0"/>
              <w:autoSpaceDN w:val="0"/>
              <w:adjustRightInd w:val="0"/>
              <w:snapToGrid w:val="0"/>
              <w:spacing w:line="400" w:lineRule="exact"/>
              <w:ind w:firstLine="0"/>
              <w:jc w:val="center"/>
              <w:rPr>
                <w:rFonts w:hint="default" w:ascii="Times New Roman" w:hAnsi="Times New Roman" w:eastAsia="方正仿宋_GBK" w:cs="Times New Roman"/>
                <w:snapToGrid w:val="0"/>
                <w:kern w:val="32"/>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2" w:type="pct"/>
            <w:noWrap w:val="0"/>
            <w:vAlign w:val="center"/>
          </w:tcPr>
          <w:p>
            <w:pPr>
              <w:overflowPunct w:val="0"/>
              <w:autoSpaceDE w:val="0"/>
              <w:autoSpaceDN w:val="0"/>
              <w:adjustRightInd w:val="0"/>
              <w:snapToGrid w:val="0"/>
              <w:spacing w:line="400" w:lineRule="exact"/>
              <w:jc w:val="center"/>
              <w:rPr>
                <w:rFonts w:hint="default" w:ascii="Times New Roman" w:hAnsi="Times New Roman" w:eastAsia="方正仿宋_GBK" w:cs="Times New Roman"/>
                <w:sz w:val="28"/>
                <w:szCs w:val="28"/>
                <w:lang w:val="en-US" w:eastAsia="zh-CN"/>
              </w:rPr>
            </w:pPr>
          </w:p>
        </w:tc>
        <w:tc>
          <w:tcPr>
            <w:tcW w:w="1343" w:type="pct"/>
            <w:noWrap w:val="0"/>
            <w:vAlign w:val="center"/>
          </w:tcPr>
          <w:p>
            <w:pPr>
              <w:overflowPunct w:val="0"/>
              <w:autoSpaceDE w:val="0"/>
              <w:autoSpaceDN w:val="0"/>
              <w:adjustRightInd w:val="0"/>
              <w:snapToGrid w:val="0"/>
              <w:spacing w:line="400" w:lineRule="exact"/>
              <w:ind w:firstLine="0" w:firstLineChars="0"/>
              <w:jc w:val="center"/>
              <w:rPr>
                <w:rFonts w:hint="default" w:ascii="Times New Roman" w:hAnsi="Times New Roman" w:eastAsia="方正仿宋_GBK" w:cs="Times New Roman"/>
                <w:snapToGrid w:val="0"/>
                <w:kern w:val="0"/>
                <w:sz w:val="28"/>
                <w:szCs w:val="28"/>
                <w:lang w:val="en-US" w:eastAsia="zh-CN"/>
              </w:rPr>
            </w:pPr>
          </w:p>
        </w:tc>
        <w:tc>
          <w:tcPr>
            <w:tcW w:w="1344" w:type="pct"/>
            <w:noWrap w:val="0"/>
            <w:vAlign w:val="center"/>
          </w:tcPr>
          <w:p>
            <w:pPr>
              <w:overflowPunct w:val="0"/>
              <w:autoSpaceDE w:val="0"/>
              <w:autoSpaceDN w:val="0"/>
              <w:adjustRightInd w:val="0"/>
              <w:snapToGrid w:val="0"/>
              <w:spacing w:line="400" w:lineRule="exact"/>
              <w:ind w:firstLine="280" w:firstLineChars="100"/>
              <w:jc w:val="center"/>
              <w:rPr>
                <w:rFonts w:hint="default" w:ascii="Times New Roman" w:hAnsi="Times New Roman" w:eastAsia="方正仿宋_GBK" w:cs="Times New Roman"/>
                <w:snapToGrid w:val="0"/>
                <w:kern w:val="0"/>
                <w:sz w:val="28"/>
                <w:szCs w:val="28"/>
                <w:lang w:eastAsia="zh-CN"/>
              </w:rPr>
            </w:pPr>
          </w:p>
        </w:tc>
      </w:tr>
    </w:tbl>
    <w:p>
      <w:pPr>
        <w:rPr>
          <w:rFonts w:hint="default"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beforeAutospacing="0" w:afterAutospacing="0" w:line="570" w:lineRule="exact"/>
        <w:textAlignment w:val="auto"/>
        <w:rPr>
          <w:rFonts w:hint="default" w:ascii="Times New Roman" w:hAnsi="Times New Roman" w:cs="Times New Roman"/>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5AEAA9-CADB-4DCE-B54B-07D91A70540F}"/>
  </w:font>
  <w:font w:name="Arial">
    <w:panose1 w:val="020B0604020202020204"/>
    <w:charset w:val="01"/>
    <w:family w:val="swiss"/>
    <w:pitch w:val="default"/>
    <w:sig w:usb0="E0002EFF" w:usb1="C000785B" w:usb2="00000009" w:usb3="00000000" w:csb0="400001FF" w:csb1="FFFF0000"/>
    <w:embedRegular r:id="rId2" w:fontKey="{B4C7D1C9-3558-4A27-BE47-2EED21070F8D}"/>
  </w:font>
  <w:font w:name="黑体">
    <w:panose1 w:val="02010609060101010101"/>
    <w:charset w:val="86"/>
    <w:family w:val="auto"/>
    <w:pitch w:val="default"/>
    <w:sig w:usb0="800002BF" w:usb1="38CF7CFA" w:usb2="00000016" w:usb3="00000000" w:csb0="00040001" w:csb1="00000000"/>
    <w:embedRegular r:id="rId3" w:fontKey="{D55E7789-6EE0-460B-BD64-18B6714232AF}"/>
  </w:font>
  <w:font w:name="Courier New">
    <w:panose1 w:val="02070309020205020404"/>
    <w:charset w:val="01"/>
    <w:family w:val="modern"/>
    <w:pitch w:val="default"/>
    <w:sig w:usb0="E0002EFF" w:usb1="C0007843" w:usb2="00000009" w:usb3="00000000" w:csb0="400001FF" w:csb1="FFFF0000"/>
    <w:embedRegular r:id="rId4" w:fontKey="{7FB01558-F2B4-4BBE-AB38-DD59399EBE83}"/>
  </w:font>
  <w:font w:name="Symbol">
    <w:panose1 w:val="05050102010706020507"/>
    <w:charset w:val="02"/>
    <w:family w:val="roman"/>
    <w:pitch w:val="default"/>
    <w:sig w:usb0="00000000" w:usb1="00000000" w:usb2="00000000" w:usb3="00000000" w:csb0="80000000" w:csb1="00000000"/>
    <w:embedRegular r:id="rId5" w:fontKey="{2632A0D0-06DC-438C-AFEE-EA7328EF3109}"/>
  </w:font>
  <w:font w:name="Calibri">
    <w:panose1 w:val="020F0502020204030204"/>
    <w:charset w:val="00"/>
    <w:family w:val="swiss"/>
    <w:pitch w:val="default"/>
    <w:sig w:usb0="E4002EFF" w:usb1="C000247B" w:usb2="00000009" w:usb3="00000000" w:csb0="200001FF" w:csb1="00000000"/>
    <w:embedRegular r:id="rId6" w:fontKey="{FC44607C-C346-490B-A3C6-F7497A94BF05}"/>
  </w:font>
  <w:font w:name="方正小标宋_GBK">
    <w:panose1 w:val="03000509000000000000"/>
    <w:charset w:val="86"/>
    <w:family w:val="auto"/>
    <w:pitch w:val="default"/>
    <w:sig w:usb0="00000000" w:usb1="00000000" w:usb2="00000000" w:usb3="00000000" w:csb0="00000000" w:csb1="00000000"/>
    <w:embedRegular r:id="rId7" w:fontKey="{5E462901-F847-4DCC-871E-6070E6FC7AA6}"/>
  </w:font>
  <w:font w:name="Times">
    <w:altName w:val="Times New Roman"/>
    <w:panose1 w:val="02020603050405020304"/>
    <w:charset w:val="00"/>
    <w:family w:val="roman"/>
    <w:pitch w:val="default"/>
    <w:sig w:usb0="00000000" w:usb1="00000000" w:usb2="00000009" w:usb3="00000000" w:csb0="000001FF" w:csb1="00000000"/>
    <w:embedRegular r:id="rId8" w:fontKey="{DDE0D500-820C-49A4-A03E-9885EAE15C7A}"/>
  </w:font>
  <w:font w:name="方正仿宋_GBK">
    <w:panose1 w:val="03000509000000000000"/>
    <w:charset w:val="86"/>
    <w:family w:val="auto"/>
    <w:pitch w:val="default"/>
    <w:sig w:usb0="00000000" w:usb1="00000000" w:usb2="00000000" w:usb3="00000000" w:csb0="00000000" w:csb1="00000000"/>
    <w:embedRegular r:id="rId9" w:fontKey="{3CC9365B-0965-41AF-8BDC-32F32498C85F}"/>
  </w:font>
  <w:font w:name="方正楷体_GB2312">
    <w:panose1 w:val="02000000000000000000"/>
    <w:charset w:val="86"/>
    <w:family w:val="auto"/>
    <w:pitch w:val="default"/>
    <w:sig w:usb0="00000000" w:usb1="00000000" w:usb2="00000000" w:usb3="00000000" w:csb0="00000000" w:csb1="00000000"/>
    <w:embedRegular r:id="rId10" w:fontKey="{B413C34E-7903-4554-81EF-AED63CE590F2}"/>
  </w:font>
  <w:font w:name="仿宋_GB2312">
    <w:panose1 w:val="02010609030101010101"/>
    <w:charset w:val="86"/>
    <w:family w:val="auto"/>
    <w:pitch w:val="default"/>
    <w:sig w:usb0="00000001" w:usb1="080E0000" w:usb2="00000000" w:usb3="00000000" w:csb0="00040000" w:csb1="00000000"/>
    <w:embedRegular r:id="rId11" w:fontKey="{EF84E4E3-AAB7-4C9F-82D1-4DCE6928026D}"/>
  </w:font>
  <w:font w:name="Tahoma">
    <w:panose1 w:val="020B0604030504040204"/>
    <w:charset w:val="00"/>
    <w:family w:val="auto"/>
    <w:pitch w:val="default"/>
    <w:sig w:usb0="E1002EFF" w:usb1="C000605B" w:usb2="00000029" w:usb3="00000000" w:csb0="200101FF" w:csb1="20280000"/>
    <w:embedRegular r:id="rId12" w:fontKey="{E7935712-427C-4082-B6F7-49B6A0A23D05}"/>
  </w:font>
  <w:font w:name="方正小标宋简体">
    <w:panose1 w:val="03000509000000000000"/>
    <w:charset w:val="86"/>
    <w:family w:val="auto"/>
    <w:pitch w:val="default"/>
    <w:sig w:usb0="00000000" w:usb1="00000000" w:usb2="00000000" w:usb3="00000000" w:csb0="00000000" w:csb1="00000000"/>
    <w:embedRegular r:id="rId13" w:fontKey="{CD6E7255-BD6A-46C5-9ADC-AB62EFA24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rPr>
        <w:rFonts w:hint="eastAsia"/>
        <w:sz w:val="28"/>
        <w:szCs w:val="2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280"/>
      <w:rPr>
        <w:rFonts w:hint="eastAsia"/>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10</w:t>
    </w:r>
    <w:r>
      <w:rPr>
        <w:sz w:val="28"/>
        <w:szCs w:val="28"/>
      </w:rPr>
      <w:fldChar w:fldCharType="end"/>
    </w:r>
    <w:r>
      <w:rPr>
        <w:rFonts w:hint="eastAsia"/>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h="1387" w:hRule="exact" w:wrap="around" w:vAnchor="text" w:hAnchor="margin" w:xAlign="outside" w:y="496"/>
      <w:spacing w:line="240" w:lineRule="exact"/>
      <w:ind w:left="210" w:leftChars="100" w:right="210" w:rightChars="100"/>
      <w:rPr>
        <w:rStyle w:val="9"/>
        <w:sz w:val="28"/>
        <w:szCs w:val="28"/>
      </w:rPr>
    </w:pPr>
    <w:r>
      <w:rPr>
        <w:rStyle w:val="9"/>
        <w:rFonts w:hint="eastAsia"/>
        <w:sz w:val="28"/>
        <w:szCs w:val="28"/>
      </w:rPr>
      <w:t xml:space="preserve">— </w:t>
    </w:r>
    <w:r>
      <w:rPr>
        <w:sz w:val="28"/>
        <w:szCs w:val="28"/>
      </w:rPr>
      <w:fldChar w:fldCharType="begin"/>
    </w:r>
    <w:r>
      <w:rPr>
        <w:rStyle w:val="9"/>
        <w:sz w:val="28"/>
        <w:szCs w:val="28"/>
      </w:rPr>
      <w:instrText xml:space="preserve">PAGE  </w:instrText>
    </w:r>
    <w:r>
      <w:rPr>
        <w:sz w:val="28"/>
        <w:szCs w:val="28"/>
      </w:rPr>
      <w:fldChar w:fldCharType="separate"/>
    </w:r>
    <w:r>
      <w:rPr>
        <w:rStyle w:val="9"/>
        <w:sz w:val="28"/>
        <w:szCs w:val="28"/>
      </w:rPr>
      <w:t>8</w:t>
    </w:r>
    <w:r>
      <w:rPr>
        <w:sz w:val="28"/>
        <w:szCs w:val="28"/>
      </w:rPr>
      <w:fldChar w:fldCharType="end"/>
    </w:r>
    <w:r>
      <w:rPr>
        <w:rStyle w:val="9"/>
        <w:rFonts w:hint="eastAsia"/>
        <w:sz w:val="28"/>
        <w:szCs w:val="28"/>
      </w:rPr>
      <w:t xml:space="preserve"> —</w:t>
    </w:r>
  </w:p>
  <w:p>
    <w:pPr>
      <w:pStyle w:val="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spacing w:line="240" w:lineRule="exact"/>
      <w:ind w:left="210" w:leftChars="100" w:right="210" w:rightChars="100"/>
      <w:rPr>
        <w:rStyle w:val="9"/>
        <w:rFonts w:ascii="宋体" w:hAnsi="宋体"/>
        <w:sz w:val="28"/>
        <w:szCs w:val="28"/>
      </w:rPr>
    </w:pPr>
    <w:r>
      <w:rPr>
        <w:rStyle w:val="9"/>
        <w:rFonts w:hint="eastAsia" w:ascii="宋体" w:hAnsi="宋体"/>
        <w:sz w:val="28"/>
        <w:szCs w:val="28"/>
      </w:rPr>
      <w:t>—</w:t>
    </w:r>
    <w:r>
      <w:rPr>
        <w:rStyle w:val="9"/>
        <w:rFonts w:ascii="宋体" w:hAnsi="宋体"/>
        <w:sz w:val="28"/>
        <w:szCs w:val="28"/>
      </w:rPr>
      <w:t xml:space="preserve"> </w:t>
    </w:r>
    <w:r>
      <w:rPr>
        <w:sz w:val="28"/>
        <w:szCs w:val="28"/>
      </w:rPr>
      <w:fldChar w:fldCharType="begin"/>
    </w:r>
    <w:r>
      <w:rPr>
        <w:rStyle w:val="9"/>
        <w:sz w:val="28"/>
        <w:szCs w:val="28"/>
      </w:rPr>
      <w:instrText xml:space="preserve">PAGE  </w:instrText>
    </w:r>
    <w:r>
      <w:rPr>
        <w:sz w:val="28"/>
        <w:szCs w:val="28"/>
      </w:rPr>
      <w:fldChar w:fldCharType="separate"/>
    </w:r>
    <w:r>
      <w:rPr>
        <w:rStyle w:val="9"/>
        <w:sz w:val="28"/>
        <w:szCs w:val="28"/>
      </w:rPr>
      <w:t>6</w:t>
    </w:r>
    <w:r>
      <w:rPr>
        <w:sz w:val="28"/>
        <w:szCs w:val="28"/>
      </w:rPr>
      <w:fldChar w:fldCharType="end"/>
    </w:r>
    <w:r>
      <w:rPr>
        <w:rStyle w:val="9"/>
        <w:rFonts w:hint="eastAsia" w:ascii="宋体" w:hAnsi="宋体"/>
        <w:sz w:val="28"/>
        <w:szCs w:val="28"/>
      </w:rPr>
      <w:t xml:space="preserve"> —</w:t>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E37D3C"/>
    <w:rsid w:val="046E3282"/>
    <w:rsid w:val="15E37D3C"/>
    <w:rsid w:val="22DB5B2F"/>
    <w:rsid w:val="25AD37B3"/>
    <w:rsid w:val="26943A12"/>
    <w:rsid w:val="33312CDC"/>
    <w:rsid w:val="36E56B24"/>
    <w:rsid w:val="42666D97"/>
    <w:rsid w:val="634E3D33"/>
    <w:rsid w:val="71E04F08"/>
    <w:rsid w:val="7E124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ind w:left="420" w:leftChars="200" w:firstLine="0" w:firstLineChars="0"/>
    </w:p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0" w:beforeAutospacing="1" w:after="0" w:afterAutospacing="1"/>
      <w:ind w:left="0" w:right="0" w:firstLine="420"/>
      <w:jc w:val="left"/>
    </w:pPr>
    <w:rPr>
      <w:kern w:val="0"/>
      <w:sz w:val="24"/>
      <w:lang w:val="en-US" w:eastAsia="zh-CN" w:bidi="ar"/>
    </w:rPr>
  </w:style>
  <w:style w:type="character" w:styleId="8">
    <w:name w:val="Strong"/>
    <w:basedOn w:val="7"/>
    <w:qFormat/>
    <w:uiPriority w:val="0"/>
    <w:rPr>
      <w:b/>
    </w:rPr>
  </w:style>
  <w:style w:type="character" w:styleId="9">
    <w:name w:val="page number"/>
    <w:basedOn w:val="7"/>
    <w:qFormat/>
    <w:uiPriority w:val="0"/>
  </w:style>
  <w:style w:type="character" w:styleId="10">
    <w:name w:val="Hyperlink"/>
    <w:basedOn w:val="7"/>
    <w:qFormat/>
    <w:uiPriority w:val="0"/>
    <w:rPr>
      <w:color w:val="333333"/>
      <w:u w:val="none"/>
    </w:rPr>
  </w:style>
  <w:style w:type="character" w:customStyle="1" w:styleId="11">
    <w:name w:val="item-name"/>
    <w:basedOn w:val="7"/>
    <w:qFormat/>
    <w:uiPriority w:val="0"/>
  </w:style>
  <w:style w:type="character" w:customStyle="1" w:styleId="12">
    <w:name w:val="item-name1"/>
    <w:basedOn w:val="7"/>
    <w:qFormat/>
    <w:uiPriority w:val="0"/>
  </w:style>
  <w:style w:type="paragraph" w:customStyle="1" w:styleId="13">
    <w:name w:val="标题1"/>
    <w:basedOn w:val="1"/>
    <w:next w:val="1"/>
    <w:qFormat/>
    <w:uiPriority w:val="0"/>
    <w:pPr>
      <w:tabs>
        <w:tab w:val="left" w:pos="9193"/>
        <w:tab w:val="left" w:pos="9827"/>
      </w:tabs>
      <w:overflowPunct w:val="0"/>
      <w:autoSpaceDE w:val="0"/>
      <w:autoSpaceDN w:val="0"/>
      <w:snapToGrid w:val="0"/>
      <w:spacing w:line="760" w:lineRule="atLeast"/>
      <w:jc w:val="center"/>
    </w:pPr>
    <w:rPr>
      <w:rFonts w:ascii="方正小标宋_GBK" w:hAnsi="Times" w:eastAsia="方正小标宋_GBK"/>
      <w:sz w:val="4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1471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2021-02-19T02:45:00Z</dcterms:created>
  <dc:creator>Sammy  </dc:creator>
  <cp:lastModifiedBy>Administrator</cp:lastModifiedBy>
  <cp:lastPrinted>2021-02-19T05:59:00Z</cp:lastPrinted>
  <dcterms:modified xsi:type="dcterms:W3CDTF">2022-02-14T05:49:08Z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KSOSaveFontToCloudKey">
    <vt:lpwstr>299071914_embed</vt:lpwstr>
  </property>
  <property fmtid="{D5CDD505-2E9C-101B-9397-08002B2CF9AE}" pid="4" name="ICV">
    <vt:lpwstr>FBBBC60221814E24B023030B30F67304</vt:lpwstr>
  </property>
</Properties>
</file>